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2B1" w:rsidRPr="00786786" w:rsidRDefault="005C72B1" w:rsidP="005C72B1">
      <w:pPr>
        <w:adjustRightInd w:val="0"/>
        <w:snapToGrid w:val="0"/>
        <w:spacing w:line="360" w:lineRule="auto"/>
        <w:jc w:val="center"/>
        <w:rPr>
          <w:rFonts w:asciiTheme="minorEastAsia" w:eastAsiaTheme="minorEastAsia" w:hAnsiTheme="minorEastAsia"/>
          <w:bCs/>
          <w:sz w:val="24"/>
        </w:rPr>
      </w:pPr>
      <w:r w:rsidRPr="003E7C55">
        <w:rPr>
          <w:rFonts w:asciiTheme="minorEastAsia" w:eastAsiaTheme="minorEastAsia" w:hAnsiTheme="minorEastAsia"/>
          <w:kern w:val="0"/>
          <w:sz w:val="24"/>
        </w:rPr>
        <w:t>证券</w:t>
      </w:r>
      <w:r w:rsidRPr="003E7C55">
        <w:rPr>
          <w:rFonts w:asciiTheme="minorEastAsia" w:eastAsiaTheme="minorEastAsia" w:hAnsiTheme="minorEastAsia"/>
          <w:bCs/>
          <w:sz w:val="24"/>
        </w:rPr>
        <w:t>代码：000936         证券简称：华西股份</w:t>
      </w:r>
      <w:r w:rsidR="003E7C55">
        <w:rPr>
          <w:rFonts w:asciiTheme="minorEastAsia" w:eastAsiaTheme="minorEastAsia" w:hAnsiTheme="minorEastAsia" w:hint="eastAsia"/>
          <w:bCs/>
          <w:sz w:val="24"/>
        </w:rPr>
        <w:t xml:space="preserve">     </w:t>
      </w:r>
      <w:r w:rsidR="002716A2">
        <w:rPr>
          <w:rFonts w:asciiTheme="minorEastAsia" w:eastAsiaTheme="minorEastAsia" w:hAnsiTheme="minorEastAsia" w:hint="eastAsia"/>
          <w:bCs/>
          <w:sz w:val="24"/>
        </w:rPr>
        <w:t xml:space="preserve"> </w:t>
      </w:r>
      <w:r w:rsidR="003E7C55" w:rsidRPr="00786786">
        <w:rPr>
          <w:rFonts w:asciiTheme="minorEastAsia" w:eastAsiaTheme="minorEastAsia" w:hAnsiTheme="minorEastAsia" w:hint="eastAsia"/>
          <w:bCs/>
          <w:sz w:val="24"/>
        </w:rPr>
        <w:t xml:space="preserve"> </w:t>
      </w:r>
      <w:r w:rsidRPr="00786786">
        <w:rPr>
          <w:rFonts w:asciiTheme="minorEastAsia" w:eastAsiaTheme="minorEastAsia" w:hAnsiTheme="minorEastAsia"/>
          <w:bCs/>
          <w:sz w:val="24"/>
        </w:rPr>
        <w:t>公告编号：</w:t>
      </w:r>
      <w:r w:rsidR="004E3E4F" w:rsidRPr="00786786">
        <w:rPr>
          <w:rFonts w:asciiTheme="minorEastAsia" w:eastAsiaTheme="minorEastAsia" w:hAnsiTheme="minorEastAsia"/>
          <w:bCs/>
          <w:sz w:val="24"/>
        </w:rPr>
        <w:t>20</w:t>
      </w:r>
      <w:r w:rsidR="006D154F" w:rsidRPr="00786786">
        <w:rPr>
          <w:rFonts w:asciiTheme="minorEastAsia" w:eastAsiaTheme="minorEastAsia" w:hAnsiTheme="minorEastAsia" w:hint="eastAsia"/>
          <w:bCs/>
          <w:sz w:val="24"/>
        </w:rPr>
        <w:t>2</w:t>
      </w:r>
      <w:r w:rsidR="003C01CE" w:rsidRPr="00786786">
        <w:rPr>
          <w:rFonts w:asciiTheme="minorEastAsia" w:eastAsiaTheme="minorEastAsia" w:hAnsiTheme="minorEastAsia" w:hint="eastAsia"/>
          <w:bCs/>
          <w:sz w:val="24"/>
        </w:rPr>
        <w:t>4</w:t>
      </w:r>
      <w:r w:rsidR="004E3E4F" w:rsidRPr="00786786">
        <w:rPr>
          <w:rFonts w:asciiTheme="minorEastAsia" w:eastAsiaTheme="minorEastAsia" w:hAnsiTheme="minorEastAsia"/>
          <w:bCs/>
          <w:sz w:val="24"/>
        </w:rPr>
        <w:t>-</w:t>
      </w:r>
      <w:r w:rsidR="00643FB3" w:rsidRPr="00786786">
        <w:rPr>
          <w:rFonts w:asciiTheme="minorEastAsia" w:eastAsiaTheme="minorEastAsia" w:hAnsiTheme="minorEastAsia" w:hint="eastAsia"/>
          <w:bCs/>
          <w:sz w:val="24"/>
        </w:rPr>
        <w:t>004</w:t>
      </w:r>
    </w:p>
    <w:p w:rsidR="005C72B1" w:rsidRPr="002716A2" w:rsidRDefault="005C72B1" w:rsidP="00E949C7">
      <w:pPr>
        <w:adjustRightInd w:val="0"/>
        <w:snapToGrid w:val="0"/>
        <w:spacing w:line="360" w:lineRule="auto"/>
        <w:jc w:val="center"/>
        <w:rPr>
          <w:rFonts w:asciiTheme="minorHAnsi" w:eastAsiaTheme="minorEastAsia" w:hAnsiTheme="minorHAnsi"/>
          <w:bCs/>
          <w:sz w:val="24"/>
        </w:rPr>
      </w:pPr>
    </w:p>
    <w:p w:rsidR="005C72B1" w:rsidRPr="00C000A4" w:rsidRDefault="005C72B1" w:rsidP="00E949C7">
      <w:pPr>
        <w:adjustRightInd w:val="0"/>
        <w:snapToGrid w:val="0"/>
        <w:spacing w:line="360" w:lineRule="auto"/>
        <w:jc w:val="center"/>
        <w:rPr>
          <w:rFonts w:asciiTheme="minorHAnsi" w:eastAsia="黑体" w:hAnsiTheme="minorHAnsi"/>
          <w:b/>
          <w:sz w:val="30"/>
          <w:szCs w:val="30"/>
        </w:rPr>
      </w:pPr>
      <w:r w:rsidRPr="00C000A4">
        <w:rPr>
          <w:rFonts w:asciiTheme="minorHAnsi" w:eastAsia="黑体" w:hAnsiTheme="minorHAnsi"/>
          <w:b/>
          <w:sz w:val="30"/>
          <w:szCs w:val="30"/>
        </w:rPr>
        <w:t>江苏华西村股份有限公司</w:t>
      </w:r>
    </w:p>
    <w:p w:rsidR="005C72B1" w:rsidRPr="00C000A4" w:rsidRDefault="005C72B1" w:rsidP="00E949C7">
      <w:pPr>
        <w:adjustRightInd w:val="0"/>
        <w:snapToGrid w:val="0"/>
        <w:spacing w:line="360" w:lineRule="auto"/>
        <w:jc w:val="center"/>
        <w:rPr>
          <w:rFonts w:asciiTheme="minorHAnsi" w:eastAsia="黑体" w:hAnsiTheme="minorHAnsi"/>
          <w:b/>
          <w:sz w:val="30"/>
          <w:szCs w:val="30"/>
        </w:rPr>
      </w:pPr>
      <w:r w:rsidRPr="00C000A4">
        <w:rPr>
          <w:rFonts w:asciiTheme="minorHAnsi" w:eastAsia="黑体" w:hAnsiTheme="minorHAnsi"/>
          <w:b/>
          <w:sz w:val="30"/>
          <w:szCs w:val="30"/>
        </w:rPr>
        <w:t>关于</w:t>
      </w:r>
      <w:r w:rsidR="00FD1294">
        <w:rPr>
          <w:rFonts w:asciiTheme="minorHAnsi" w:eastAsia="黑体" w:hAnsiTheme="minorHAnsi"/>
          <w:b/>
          <w:sz w:val="30"/>
          <w:szCs w:val="30"/>
        </w:rPr>
        <w:t>与专业投资机构共同投资</w:t>
      </w:r>
      <w:r w:rsidR="00A1212E" w:rsidRPr="00C000A4">
        <w:rPr>
          <w:rFonts w:asciiTheme="minorHAnsi" w:eastAsia="黑体" w:hAnsiTheme="minorHAnsi"/>
          <w:b/>
          <w:sz w:val="30"/>
          <w:szCs w:val="30"/>
        </w:rPr>
        <w:t>的公告</w:t>
      </w:r>
    </w:p>
    <w:p w:rsidR="00E949C7" w:rsidRDefault="00E949C7" w:rsidP="00E949C7">
      <w:pPr>
        <w:tabs>
          <w:tab w:val="num" w:pos="900"/>
        </w:tabs>
        <w:adjustRightInd w:val="0"/>
        <w:snapToGrid w:val="0"/>
        <w:spacing w:line="360" w:lineRule="auto"/>
        <w:ind w:firstLineChars="200" w:firstLine="480"/>
        <w:rPr>
          <w:rFonts w:asciiTheme="minorHAnsi" w:eastAsiaTheme="minorEastAsia" w:hAnsiTheme="minorHAnsi"/>
          <w:sz w:val="24"/>
        </w:rPr>
      </w:pPr>
    </w:p>
    <w:p w:rsidR="005C72B1" w:rsidRPr="004242D7" w:rsidRDefault="00A1212E" w:rsidP="00E949C7">
      <w:pPr>
        <w:tabs>
          <w:tab w:val="num" w:pos="900"/>
        </w:tabs>
        <w:adjustRightInd w:val="0"/>
        <w:snapToGrid w:val="0"/>
        <w:spacing w:line="360" w:lineRule="auto"/>
        <w:ind w:firstLineChars="200" w:firstLine="480"/>
        <w:rPr>
          <w:rFonts w:asciiTheme="minorHAnsi" w:eastAsiaTheme="minorEastAsia" w:hAnsiTheme="minorHAnsi"/>
          <w:sz w:val="24"/>
        </w:rPr>
      </w:pPr>
      <w:r w:rsidRPr="00827F5D">
        <w:rPr>
          <w:rFonts w:asciiTheme="minorHAnsi" w:eastAsiaTheme="minorEastAsia" w:hAnsiTheme="minorHAnsi"/>
          <w:sz w:val="24"/>
        </w:rPr>
        <w:t>本公司及董事会全体成员保证信息披露内容的真实、准确和完整，没有虚假记载、误导性陈述或重大遗漏。</w:t>
      </w:r>
    </w:p>
    <w:p w:rsidR="00A1212E" w:rsidRPr="004242D7" w:rsidRDefault="00A1212E" w:rsidP="00E949C7">
      <w:pPr>
        <w:tabs>
          <w:tab w:val="num" w:pos="900"/>
        </w:tabs>
        <w:adjustRightInd w:val="0"/>
        <w:snapToGrid w:val="0"/>
        <w:spacing w:line="360" w:lineRule="auto"/>
        <w:ind w:firstLineChars="200" w:firstLine="480"/>
        <w:rPr>
          <w:rFonts w:asciiTheme="minorHAnsi" w:eastAsiaTheme="minorEastAsia" w:hAnsiTheme="minorHAnsi"/>
          <w:sz w:val="24"/>
        </w:rPr>
      </w:pPr>
    </w:p>
    <w:p w:rsidR="005C72B1" w:rsidRPr="00A675EC" w:rsidRDefault="003C01CE" w:rsidP="00B30494">
      <w:pPr>
        <w:tabs>
          <w:tab w:val="num" w:pos="900"/>
        </w:tabs>
        <w:adjustRightInd w:val="0"/>
        <w:snapToGrid w:val="0"/>
        <w:spacing w:line="360" w:lineRule="auto"/>
        <w:ind w:firstLineChars="176" w:firstLine="424"/>
        <w:rPr>
          <w:rFonts w:asciiTheme="minorEastAsia" w:eastAsiaTheme="minorEastAsia" w:hAnsiTheme="minorEastAsia"/>
          <w:b/>
          <w:sz w:val="24"/>
        </w:rPr>
      </w:pPr>
      <w:r w:rsidRPr="00A675EC">
        <w:rPr>
          <w:rFonts w:asciiTheme="minorEastAsia" w:eastAsiaTheme="minorEastAsia" w:hAnsiTheme="minorEastAsia"/>
          <w:b/>
          <w:sz w:val="24"/>
        </w:rPr>
        <w:t>一、</w:t>
      </w:r>
      <w:r w:rsidR="005C72B1" w:rsidRPr="00A675EC">
        <w:rPr>
          <w:rFonts w:asciiTheme="minorEastAsia" w:eastAsiaTheme="minorEastAsia" w:hAnsiTheme="minorEastAsia"/>
          <w:b/>
          <w:sz w:val="24"/>
        </w:rPr>
        <w:t>对外投资概述</w:t>
      </w:r>
    </w:p>
    <w:p w:rsidR="006E57AA" w:rsidRPr="00A675EC" w:rsidRDefault="004242D7" w:rsidP="00686364">
      <w:pPr>
        <w:pStyle w:val="a6"/>
        <w:adjustRightInd w:val="0"/>
        <w:snapToGrid w:val="0"/>
        <w:spacing w:line="360" w:lineRule="auto"/>
        <w:ind w:firstLine="480"/>
        <w:rPr>
          <w:rFonts w:asciiTheme="minorEastAsia" w:eastAsiaTheme="minorEastAsia" w:hAnsiTheme="minorEastAsia"/>
          <w:sz w:val="24"/>
        </w:rPr>
      </w:pPr>
      <w:r w:rsidRPr="00A675EC">
        <w:rPr>
          <w:rFonts w:asciiTheme="minorEastAsia" w:eastAsiaTheme="minorEastAsia" w:hAnsiTheme="minorEastAsia" w:hint="eastAsia"/>
          <w:sz w:val="24"/>
        </w:rPr>
        <w:t>1、</w:t>
      </w:r>
      <w:r w:rsidR="006E57AA" w:rsidRPr="00A675EC">
        <w:rPr>
          <w:rFonts w:asciiTheme="minorEastAsia" w:eastAsiaTheme="minorEastAsia" w:hAnsiTheme="minorEastAsia"/>
          <w:sz w:val="24"/>
        </w:rPr>
        <w:t>基本情况</w:t>
      </w:r>
    </w:p>
    <w:p w:rsidR="00FD1294" w:rsidRPr="00FF6295" w:rsidRDefault="00E949C7" w:rsidP="00686364">
      <w:pPr>
        <w:pStyle w:val="a6"/>
        <w:adjustRightInd w:val="0"/>
        <w:snapToGrid w:val="0"/>
        <w:spacing w:line="360" w:lineRule="auto"/>
        <w:ind w:firstLine="480"/>
        <w:rPr>
          <w:rFonts w:asciiTheme="minorEastAsia" w:eastAsiaTheme="minorEastAsia" w:hAnsiTheme="minorEastAsia"/>
          <w:sz w:val="24"/>
        </w:rPr>
      </w:pPr>
      <w:r>
        <w:rPr>
          <w:rFonts w:asciiTheme="minorEastAsia" w:eastAsiaTheme="minorEastAsia" w:hAnsiTheme="minorEastAsia"/>
          <w:sz w:val="24"/>
        </w:rPr>
        <w:t>近日</w:t>
      </w:r>
      <w:r w:rsidR="00643FB3" w:rsidRPr="00786786">
        <w:rPr>
          <w:rFonts w:asciiTheme="minorEastAsia" w:eastAsiaTheme="minorEastAsia" w:hAnsiTheme="minorEastAsia"/>
          <w:sz w:val="24"/>
        </w:rPr>
        <w:t>，</w:t>
      </w:r>
      <w:r w:rsidR="006D154F" w:rsidRPr="00786786">
        <w:rPr>
          <w:rFonts w:asciiTheme="minorEastAsia" w:eastAsiaTheme="minorEastAsia" w:hAnsiTheme="minorEastAsia"/>
          <w:sz w:val="24"/>
        </w:rPr>
        <w:t>江</w:t>
      </w:r>
      <w:r w:rsidR="006D154F" w:rsidRPr="00A675EC">
        <w:rPr>
          <w:rFonts w:asciiTheme="minorEastAsia" w:eastAsiaTheme="minorEastAsia" w:hAnsiTheme="minorEastAsia"/>
          <w:sz w:val="24"/>
        </w:rPr>
        <w:t>苏华西村股份有限公司（以下简称“公司”</w:t>
      </w:r>
      <w:r w:rsidR="00643FB3">
        <w:rPr>
          <w:rFonts w:asciiTheme="minorEastAsia" w:eastAsiaTheme="minorEastAsia" w:hAnsiTheme="minorEastAsia"/>
          <w:sz w:val="24"/>
        </w:rPr>
        <w:t>）</w:t>
      </w:r>
      <w:r w:rsidR="006D154F" w:rsidRPr="00A675EC">
        <w:rPr>
          <w:rFonts w:asciiTheme="minorEastAsia" w:eastAsiaTheme="minorEastAsia" w:hAnsiTheme="minorEastAsia"/>
          <w:sz w:val="24"/>
        </w:rPr>
        <w:t>与</w:t>
      </w:r>
      <w:r w:rsidR="00A675EC" w:rsidRPr="00A675EC">
        <w:rPr>
          <w:rFonts w:asciiTheme="minorEastAsia" w:eastAsiaTheme="minorEastAsia" w:hAnsiTheme="minorEastAsia"/>
          <w:sz w:val="24"/>
        </w:rPr>
        <w:t>无锡国联产业投资私募基金管理有限公司</w:t>
      </w:r>
      <w:r w:rsidR="00481E41">
        <w:rPr>
          <w:rFonts w:asciiTheme="minorEastAsia" w:eastAsiaTheme="minorEastAsia" w:hAnsiTheme="minorEastAsia" w:hint="eastAsia"/>
          <w:sz w:val="24"/>
        </w:rPr>
        <w:t>（以下简称“</w:t>
      </w:r>
      <w:r w:rsidR="007C2DFD">
        <w:rPr>
          <w:rFonts w:asciiTheme="minorEastAsia" w:eastAsiaTheme="minorEastAsia" w:hAnsiTheme="minorEastAsia" w:hint="eastAsia"/>
          <w:sz w:val="24"/>
        </w:rPr>
        <w:t>国联产投</w:t>
      </w:r>
      <w:r w:rsidR="00481E41">
        <w:rPr>
          <w:rFonts w:asciiTheme="minorEastAsia" w:eastAsiaTheme="minorEastAsia" w:hAnsiTheme="minorEastAsia" w:hint="eastAsia"/>
          <w:sz w:val="24"/>
        </w:rPr>
        <w:t>”）</w:t>
      </w:r>
      <w:r w:rsidR="00643FB3">
        <w:rPr>
          <w:rFonts w:asciiTheme="minorEastAsia" w:eastAsiaTheme="minorEastAsia" w:hAnsiTheme="minorEastAsia" w:hint="eastAsia"/>
          <w:sz w:val="24"/>
        </w:rPr>
        <w:t>、无锡</w:t>
      </w:r>
      <w:proofErr w:type="gramStart"/>
      <w:r w:rsidR="00643FB3">
        <w:rPr>
          <w:rFonts w:asciiTheme="minorEastAsia" w:eastAsiaTheme="minorEastAsia" w:hAnsiTheme="minorEastAsia" w:hint="eastAsia"/>
          <w:sz w:val="24"/>
        </w:rPr>
        <w:t>云商创业</w:t>
      </w:r>
      <w:proofErr w:type="gramEnd"/>
      <w:r w:rsidR="00643FB3">
        <w:rPr>
          <w:rFonts w:asciiTheme="minorEastAsia" w:eastAsiaTheme="minorEastAsia" w:hAnsiTheme="minorEastAsia" w:hint="eastAsia"/>
          <w:sz w:val="24"/>
        </w:rPr>
        <w:t>投资有限公司（以下简称“云商创投”）</w:t>
      </w:r>
      <w:r w:rsidR="00481E41">
        <w:rPr>
          <w:rFonts w:asciiTheme="minorEastAsia" w:eastAsiaTheme="minorEastAsia" w:hAnsiTheme="minorEastAsia" w:hint="eastAsia"/>
          <w:sz w:val="24"/>
        </w:rPr>
        <w:t>共同</w:t>
      </w:r>
      <w:r w:rsidR="00E55F71" w:rsidRPr="00A675EC">
        <w:rPr>
          <w:rFonts w:asciiTheme="minorEastAsia" w:eastAsiaTheme="minorEastAsia" w:hAnsiTheme="minorEastAsia"/>
          <w:sz w:val="24"/>
        </w:rPr>
        <w:t>签署</w:t>
      </w:r>
      <w:r w:rsidR="00FD1294" w:rsidRPr="00643FB3">
        <w:rPr>
          <w:rFonts w:asciiTheme="minorEastAsia" w:eastAsiaTheme="minorEastAsia" w:hAnsiTheme="minorEastAsia"/>
          <w:sz w:val="24"/>
        </w:rPr>
        <w:t>了</w:t>
      </w:r>
      <w:r w:rsidR="00E55F71" w:rsidRPr="00643FB3">
        <w:rPr>
          <w:rFonts w:asciiTheme="minorEastAsia" w:eastAsiaTheme="minorEastAsia" w:hAnsiTheme="minorEastAsia"/>
          <w:sz w:val="24"/>
        </w:rPr>
        <w:t>《</w:t>
      </w:r>
      <w:r w:rsidR="00EC1292" w:rsidRPr="00643FB3">
        <w:rPr>
          <w:rFonts w:asciiTheme="minorEastAsia" w:eastAsiaTheme="minorEastAsia" w:hAnsiTheme="minorEastAsia"/>
          <w:sz w:val="24"/>
        </w:rPr>
        <w:t>无锡锡创</w:t>
      </w:r>
      <w:r w:rsidR="00643FB3" w:rsidRPr="00643FB3">
        <w:rPr>
          <w:rFonts w:asciiTheme="minorEastAsia" w:eastAsiaTheme="minorEastAsia" w:hAnsiTheme="minorEastAsia"/>
          <w:sz w:val="24"/>
        </w:rPr>
        <w:t>联华股权投资</w:t>
      </w:r>
      <w:r w:rsidR="00EC1292" w:rsidRPr="00643FB3">
        <w:rPr>
          <w:rFonts w:asciiTheme="minorEastAsia" w:eastAsiaTheme="minorEastAsia" w:hAnsiTheme="minorEastAsia"/>
          <w:sz w:val="24"/>
        </w:rPr>
        <w:t>合伙企业（</w:t>
      </w:r>
      <w:r w:rsidR="004242D7" w:rsidRPr="00643FB3">
        <w:rPr>
          <w:rFonts w:asciiTheme="minorEastAsia" w:eastAsiaTheme="minorEastAsia" w:hAnsiTheme="minorEastAsia"/>
          <w:sz w:val="24"/>
        </w:rPr>
        <w:t>有限合伙）</w:t>
      </w:r>
      <w:r w:rsidR="00EC1292" w:rsidRPr="00643FB3">
        <w:rPr>
          <w:rFonts w:asciiTheme="minorEastAsia" w:eastAsiaTheme="minorEastAsia" w:hAnsiTheme="minorEastAsia"/>
          <w:sz w:val="24"/>
        </w:rPr>
        <w:t>之</w:t>
      </w:r>
      <w:r w:rsidR="004242D7" w:rsidRPr="00643FB3">
        <w:rPr>
          <w:rFonts w:asciiTheme="minorEastAsia" w:eastAsiaTheme="minorEastAsia" w:hAnsiTheme="minorEastAsia"/>
          <w:sz w:val="24"/>
        </w:rPr>
        <w:t>合伙协议</w:t>
      </w:r>
      <w:r w:rsidR="00E55F71" w:rsidRPr="00643FB3">
        <w:rPr>
          <w:rFonts w:asciiTheme="minorEastAsia" w:eastAsiaTheme="minorEastAsia" w:hAnsiTheme="minorEastAsia"/>
          <w:sz w:val="24"/>
        </w:rPr>
        <w:t>》</w:t>
      </w:r>
      <w:r w:rsidR="008B26C0" w:rsidRPr="00643FB3">
        <w:rPr>
          <w:rFonts w:asciiTheme="minorEastAsia" w:eastAsiaTheme="minorEastAsia" w:hAnsiTheme="minorEastAsia"/>
          <w:sz w:val="24"/>
        </w:rPr>
        <w:t>（以下简称</w:t>
      </w:r>
      <w:r w:rsidR="003E7C55" w:rsidRPr="00643FB3">
        <w:rPr>
          <w:rFonts w:asciiTheme="minorEastAsia" w:eastAsiaTheme="minorEastAsia" w:hAnsiTheme="minorEastAsia" w:hint="eastAsia"/>
          <w:sz w:val="24"/>
        </w:rPr>
        <w:t>“</w:t>
      </w:r>
      <w:r w:rsidR="008B26C0" w:rsidRPr="00643FB3">
        <w:rPr>
          <w:rFonts w:asciiTheme="minorEastAsia" w:eastAsiaTheme="minorEastAsia" w:hAnsiTheme="minorEastAsia"/>
          <w:sz w:val="24"/>
        </w:rPr>
        <w:t>合伙协议</w:t>
      </w:r>
      <w:r w:rsidR="003E7C55" w:rsidRPr="00643FB3">
        <w:rPr>
          <w:rFonts w:asciiTheme="minorEastAsia" w:eastAsiaTheme="minorEastAsia" w:hAnsiTheme="minorEastAsia" w:hint="eastAsia"/>
          <w:sz w:val="24"/>
        </w:rPr>
        <w:t>”</w:t>
      </w:r>
      <w:r w:rsidR="008B26C0" w:rsidRPr="00643FB3">
        <w:rPr>
          <w:rFonts w:asciiTheme="minorEastAsia" w:eastAsiaTheme="minorEastAsia" w:hAnsiTheme="minorEastAsia"/>
          <w:sz w:val="24"/>
        </w:rPr>
        <w:t>）</w:t>
      </w:r>
      <w:r w:rsidR="001A7B4E" w:rsidRPr="00A675EC">
        <w:rPr>
          <w:rFonts w:asciiTheme="minorEastAsia" w:eastAsiaTheme="minorEastAsia" w:hAnsiTheme="minorEastAsia"/>
          <w:sz w:val="24"/>
        </w:rPr>
        <w:t>，</w:t>
      </w:r>
      <w:r w:rsidR="00EC1292">
        <w:rPr>
          <w:rFonts w:asciiTheme="minorEastAsia" w:eastAsiaTheme="minorEastAsia" w:hAnsiTheme="minorEastAsia"/>
          <w:sz w:val="24"/>
        </w:rPr>
        <w:t>上述各方</w:t>
      </w:r>
      <w:r w:rsidR="00FD1294">
        <w:rPr>
          <w:rFonts w:asciiTheme="minorEastAsia" w:eastAsiaTheme="minorEastAsia" w:hAnsiTheme="minorEastAsia"/>
          <w:sz w:val="24"/>
        </w:rPr>
        <w:t>将共同投资设立</w:t>
      </w:r>
      <w:r w:rsidR="00EC1292">
        <w:rPr>
          <w:rFonts w:asciiTheme="minorEastAsia" w:eastAsiaTheme="minorEastAsia" w:hAnsiTheme="minorEastAsia"/>
          <w:sz w:val="24"/>
        </w:rPr>
        <w:t>无锡</w:t>
      </w:r>
      <w:proofErr w:type="gramStart"/>
      <w:r w:rsidR="00EC1292">
        <w:rPr>
          <w:rFonts w:asciiTheme="minorEastAsia" w:eastAsiaTheme="minorEastAsia" w:hAnsiTheme="minorEastAsia"/>
          <w:sz w:val="24"/>
        </w:rPr>
        <w:t>锡</w:t>
      </w:r>
      <w:proofErr w:type="gramEnd"/>
      <w:r w:rsidR="00EC1292">
        <w:rPr>
          <w:rFonts w:asciiTheme="minorEastAsia" w:eastAsiaTheme="minorEastAsia" w:hAnsiTheme="minorEastAsia"/>
          <w:sz w:val="24"/>
        </w:rPr>
        <w:t>创</w:t>
      </w:r>
      <w:r w:rsidR="00643FB3">
        <w:rPr>
          <w:rFonts w:asciiTheme="minorEastAsia" w:eastAsiaTheme="minorEastAsia" w:hAnsiTheme="minorEastAsia"/>
          <w:sz w:val="24"/>
        </w:rPr>
        <w:t>联华股权</w:t>
      </w:r>
      <w:r w:rsidR="00EC1292">
        <w:rPr>
          <w:rFonts w:asciiTheme="minorEastAsia" w:eastAsiaTheme="minorEastAsia" w:hAnsiTheme="minorEastAsia"/>
          <w:sz w:val="24"/>
        </w:rPr>
        <w:t>投资</w:t>
      </w:r>
      <w:r w:rsidR="00FD1294">
        <w:rPr>
          <w:rFonts w:asciiTheme="minorEastAsia" w:eastAsiaTheme="minorEastAsia" w:hAnsiTheme="minorEastAsia" w:hint="eastAsia"/>
          <w:sz w:val="24"/>
        </w:rPr>
        <w:t>合伙企业（有限合伙）</w:t>
      </w:r>
      <w:r w:rsidR="00FD1294">
        <w:rPr>
          <w:rFonts w:asciiTheme="minorEastAsia" w:eastAsiaTheme="minorEastAsia" w:hAnsiTheme="minorEastAsia"/>
          <w:sz w:val="24"/>
        </w:rPr>
        <w:t>（以下简称“</w:t>
      </w:r>
      <w:r w:rsidR="00EC1292">
        <w:rPr>
          <w:rFonts w:asciiTheme="minorEastAsia" w:eastAsiaTheme="minorEastAsia" w:hAnsiTheme="minorEastAsia"/>
          <w:sz w:val="24"/>
        </w:rPr>
        <w:t>合伙企业</w:t>
      </w:r>
      <w:r w:rsidR="00FD1294">
        <w:rPr>
          <w:rFonts w:asciiTheme="minorEastAsia" w:eastAsiaTheme="minorEastAsia" w:hAnsiTheme="minorEastAsia" w:hint="eastAsia"/>
          <w:sz w:val="24"/>
        </w:rPr>
        <w:t>”）（最终名称以登记机关核</w:t>
      </w:r>
      <w:r w:rsidR="00B30494">
        <w:rPr>
          <w:rFonts w:asciiTheme="minorEastAsia" w:eastAsiaTheme="minorEastAsia" w:hAnsiTheme="minorEastAsia" w:hint="eastAsia"/>
          <w:sz w:val="24"/>
        </w:rPr>
        <w:t>准</w:t>
      </w:r>
      <w:r w:rsidR="00FD1294">
        <w:rPr>
          <w:rFonts w:asciiTheme="minorEastAsia" w:eastAsiaTheme="minorEastAsia" w:hAnsiTheme="minorEastAsia" w:hint="eastAsia"/>
          <w:sz w:val="24"/>
        </w:rPr>
        <w:t>为准</w:t>
      </w:r>
      <w:r w:rsidR="00FD1294">
        <w:rPr>
          <w:rFonts w:asciiTheme="minorEastAsia" w:eastAsiaTheme="minorEastAsia" w:hAnsiTheme="minorEastAsia"/>
          <w:sz w:val="24"/>
        </w:rPr>
        <w:t>）</w:t>
      </w:r>
      <w:r w:rsidR="00FD1294">
        <w:rPr>
          <w:rFonts w:asciiTheme="minorEastAsia" w:eastAsiaTheme="minorEastAsia" w:hAnsiTheme="minorEastAsia" w:hint="eastAsia"/>
          <w:sz w:val="24"/>
        </w:rPr>
        <w:t>,</w:t>
      </w:r>
      <w:r w:rsidR="00FF6295">
        <w:rPr>
          <w:rFonts w:asciiTheme="minorEastAsia" w:eastAsiaTheme="minorEastAsia" w:hAnsiTheme="minorEastAsia" w:hint="eastAsia"/>
          <w:sz w:val="24"/>
        </w:rPr>
        <w:t>合伙企业主要用于收购一</w:t>
      </w:r>
      <w:proofErr w:type="gramStart"/>
      <w:r w:rsidR="00FF6295" w:rsidRPr="00FF6295">
        <w:rPr>
          <w:rFonts w:asciiTheme="minorEastAsia" w:eastAsiaTheme="minorEastAsia" w:hAnsiTheme="minorEastAsia" w:hint="eastAsia"/>
          <w:sz w:val="24"/>
        </w:rPr>
        <w:t>村资本</w:t>
      </w:r>
      <w:proofErr w:type="gramEnd"/>
      <w:r w:rsidR="00FF6295" w:rsidRPr="00FF6295">
        <w:rPr>
          <w:rFonts w:asciiTheme="minorEastAsia" w:eastAsiaTheme="minorEastAsia" w:hAnsiTheme="minorEastAsia" w:hint="eastAsia"/>
          <w:sz w:val="24"/>
        </w:rPr>
        <w:t>有限公司</w:t>
      </w:r>
      <w:r w:rsidR="00F63E47">
        <w:rPr>
          <w:rFonts w:asciiTheme="minorEastAsia" w:eastAsiaTheme="minorEastAsia" w:hAnsiTheme="minorEastAsia" w:hint="eastAsia"/>
          <w:sz w:val="24"/>
        </w:rPr>
        <w:t>（以下简称“一村资本”）</w:t>
      </w:r>
      <w:r w:rsidR="00FF6295" w:rsidRPr="00FF6295">
        <w:rPr>
          <w:rFonts w:asciiTheme="minorEastAsia" w:eastAsiaTheme="minorEastAsia" w:hAnsiTheme="minorEastAsia" w:hint="eastAsia"/>
          <w:sz w:val="24"/>
        </w:rPr>
        <w:t>部分股权</w:t>
      </w:r>
      <w:r w:rsidR="00FD1294" w:rsidRPr="00FF6295">
        <w:rPr>
          <w:rFonts w:asciiTheme="minorEastAsia" w:eastAsiaTheme="minorEastAsia" w:hAnsiTheme="minorEastAsia" w:hint="eastAsia"/>
          <w:sz w:val="24"/>
        </w:rPr>
        <w:t>。</w:t>
      </w:r>
    </w:p>
    <w:p w:rsidR="00AD56B7" w:rsidRPr="00FF6295" w:rsidRDefault="00FD1294" w:rsidP="00686364">
      <w:pPr>
        <w:pStyle w:val="a6"/>
        <w:adjustRightInd w:val="0"/>
        <w:snapToGrid w:val="0"/>
        <w:spacing w:line="360" w:lineRule="auto"/>
        <w:ind w:firstLine="480"/>
        <w:rPr>
          <w:rFonts w:asciiTheme="minorEastAsia" w:eastAsiaTheme="minorEastAsia" w:hAnsiTheme="minorEastAsia"/>
          <w:sz w:val="24"/>
        </w:rPr>
      </w:pPr>
      <w:r w:rsidRPr="00FF6295">
        <w:rPr>
          <w:rFonts w:asciiTheme="minorEastAsia" w:eastAsiaTheme="minorEastAsia" w:hAnsiTheme="minorEastAsia"/>
          <w:sz w:val="24"/>
        </w:rPr>
        <w:t>合伙企业总认缴出资额为</w:t>
      </w:r>
      <w:r w:rsidR="00E949C7">
        <w:rPr>
          <w:rFonts w:asciiTheme="minorEastAsia" w:eastAsiaTheme="minorEastAsia" w:hAnsiTheme="minorEastAsia" w:hint="eastAsia"/>
          <w:sz w:val="24"/>
        </w:rPr>
        <w:t>40,000</w:t>
      </w:r>
      <w:r w:rsidRPr="00FF6295">
        <w:rPr>
          <w:rFonts w:asciiTheme="minorEastAsia" w:eastAsiaTheme="minorEastAsia" w:hAnsiTheme="minorEastAsia" w:hint="eastAsia"/>
          <w:sz w:val="24"/>
        </w:rPr>
        <w:t>万元，其中：公司作为有限合伙人认缴</w:t>
      </w:r>
      <w:r w:rsidR="00643FB3" w:rsidRPr="00FF6295">
        <w:rPr>
          <w:rFonts w:asciiTheme="minorEastAsia" w:eastAsiaTheme="minorEastAsia" w:hAnsiTheme="minorEastAsia" w:hint="eastAsia"/>
          <w:sz w:val="24"/>
        </w:rPr>
        <w:t>20,000</w:t>
      </w:r>
      <w:r w:rsidRPr="00FF6295">
        <w:rPr>
          <w:rFonts w:asciiTheme="minorEastAsia" w:eastAsiaTheme="minorEastAsia" w:hAnsiTheme="minorEastAsia" w:hint="eastAsia"/>
          <w:sz w:val="24"/>
        </w:rPr>
        <w:t>万元，占认缴出资额的</w:t>
      </w:r>
      <w:r w:rsidR="00643FB3" w:rsidRPr="00FF6295">
        <w:rPr>
          <w:rFonts w:asciiTheme="minorEastAsia" w:eastAsiaTheme="minorEastAsia" w:hAnsiTheme="minorEastAsia" w:hint="eastAsia"/>
          <w:sz w:val="24"/>
        </w:rPr>
        <w:t>50%</w:t>
      </w:r>
      <w:r w:rsidR="00EC1292" w:rsidRPr="00FF6295">
        <w:rPr>
          <w:rFonts w:asciiTheme="minorEastAsia" w:eastAsiaTheme="minorEastAsia" w:hAnsiTheme="minorEastAsia" w:hint="eastAsia"/>
          <w:sz w:val="24"/>
        </w:rPr>
        <w:t>；</w:t>
      </w:r>
      <w:r w:rsidR="007C2DFD">
        <w:rPr>
          <w:rFonts w:asciiTheme="minorEastAsia" w:eastAsiaTheme="minorEastAsia" w:hAnsiTheme="minorEastAsia" w:hint="eastAsia"/>
          <w:sz w:val="24"/>
        </w:rPr>
        <w:t>国联</w:t>
      </w:r>
      <w:r w:rsidR="00EC1292" w:rsidRPr="00FF6295">
        <w:rPr>
          <w:rFonts w:asciiTheme="minorEastAsia" w:eastAsiaTheme="minorEastAsia" w:hAnsiTheme="minorEastAsia" w:hint="eastAsia"/>
          <w:sz w:val="24"/>
        </w:rPr>
        <w:t>产投作为有限合伙人认缴</w:t>
      </w:r>
      <w:r w:rsidR="00643FB3" w:rsidRPr="00FF6295">
        <w:rPr>
          <w:rFonts w:asciiTheme="minorEastAsia" w:eastAsiaTheme="minorEastAsia" w:hAnsiTheme="minorEastAsia" w:hint="eastAsia"/>
          <w:sz w:val="24"/>
        </w:rPr>
        <w:t>19,600</w:t>
      </w:r>
      <w:r w:rsidR="00FF6295" w:rsidRPr="00FF6295">
        <w:rPr>
          <w:rFonts w:asciiTheme="minorEastAsia" w:eastAsiaTheme="minorEastAsia" w:hAnsiTheme="minorEastAsia" w:hint="eastAsia"/>
          <w:sz w:val="24"/>
        </w:rPr>
        <w:t>万元，占认缴出资额的</w:t>
      </w:r>
      <w:r w:rsidR="00643FB3" w:rsidRPr="00FF6295">
        <w:rPr>
          <w:rFonts w:asciiTheme="minorEastAsia" w:eastAsiaTheme="minorEastAsia" w:hAnsiTheme="minorEastAsia" w:hint="eastAsia"/>
          <w:sz w:val="24"/>
        </w:rPr>
        <w:t>49</w:t>
      </w:r>
      <w:r w:rsidR="00EC1292" w:rsidRPr="00FF6295">
        <w:rPr>
          <w:rFonts w:asciiTheme="minorEastAsia" w:eastAsiaTheme="minorEastAsia" w:hAnsiTheme="minorEastAsia" w:hint="eastAsia"/>
          <w:sz w:val="24"/>
        </w:rPr>
        <w:t>%；</w:t>
      </w:r>
      <w:proofErr w:type="gramStart"/>
      <w:r w:rsidR="00643FB3" w:rsidRPr="00FF6295">
        <w:rPr>
          <w:rFonts w:asciiTheme="minorEastAsia" w:eastAsiaTheme="minorEastAsia" w:hAnsiTheme="minorEastAsia" w:hint="eastAsia"/>
          <w:sz w:val="24"/>
        </w:rPr>
        <w:t>云商创</w:t>
      </w:r>
      <w:proofErr w:type="gramEnd"/>
      <w:r w:rsidR="00643FB3" w:rsidRPr="00FF6295">
        <w:rPr>
          <w:rFonts w:asciiTheme="minorEastAsia" w:eastAsiaTheme="minorEastAsia" w:hAnsiTheme="minorEastAsia" w:hint="eastAsia"/>
          <w:sz w:val="24"/>
        </w:rPr>
        <w:t>投</w:t>
      </w:r>
      <w:r w:rsidR="00EC1292" w:rsidRPr="00FF6295">
        <w:rPr>
          <w:rFonts w:asciiTheme="minorEastAsia" w:eastAsiaTheme="minorEastAsia" w:hAnsiTheme="minorEastAsia" w:hint="eastAsia"/>
          <w:sz w:val="24"/>
        </w:rPr>
        <w:t>作为普通合伙人认缴</w:t>
      </w:r>
      <w:r w:rsidR="00FF6295" w:rsidRPr="00FF6295">
        <w:rPr>
          <w:rFonts w:asciiTheme="minorEastAsia" w:eastAsiaTheme="minorEastAsia" w:hAnsiTheme="minorEastAsia" w:hint="eastAsia"/>
          <w:sz w:val="24"/>
        </w:rPr>
        <w:t>400</w:t>
      </w:r>
      <w:r w:rsidR="00EC1292" w:rsidRPr="00FF6295">
        <w:rPr>
          <w:rFonts w:asciiTheme="minorEastAsia" w:eastAsiaTheme="minorEastAsia" w:hAnsiTheme="minorEastAsia" w:hint="eastAsia"/>
          <w:sz w:val="24"/>
        </w:rPr>
        <w:t>万元，占认缴出资额的</w:t>
      </w:r>
      <w:r w:rsidR="00FF6295" w:rsidRPr="00FF6295">
        <w:rPr>
          <w:rFonts w:asciiTheme="minorEastAsia" w:eastAsiaTheme="minorEastAsia" w:hAnsiTheme="minorEastAsia" w:hint="eastAsia"/>
          <w:sz w:val="24"/>
        </w:rPr>
        <w:t>1</w:t>
      </w:r>
      <w:r w:rsidR="00EC1292" w:rsidRPr="00FF6295">
        <w:rPr>
          <w:rFonts w:asciiTheme="minorEastAsia" w:eastAsiaTheme="minorEastAsia" w:hAnsiTheme="minorEastAsia" w:hint="eastAsia"/>
          <w:sz w:val="24"/>
        </w:rPr>
        <w:t>%。</w:t>
      </w:r>
    </w:p>
    <w:p w:rsidR="002716A2" w:rsidRDefault="00C35243" w:rsidP="002716A2">
      <w:pPr>
        <w:pStyle w:val="a6"/>
        <w:adjustRightInd w:val="0"/>
        <w:snapToGrid w:val="0"/>
        <w:spacing w:line="360" w:lineRule="auto"/>
        <w:ind w:firstLine="480"/>
        <w:rPr>
          <w:rFonts w:asciiTheme="minorEastAsia" w:eastAsiaTheme="minorEastAsia" w:hAnsiTheme="minorEastAsia"/>
          <w:sz w:val="24"/>
        </w:rPr>
      </w:pPr>
      <w:r w:rsidRPr="00A675EC">
        <w:rPr>
          <w:rFonts w:asciiTheme="minorEastAsia" w:eastAsiaTheme="minorEastAsia" w:hAnsiTheme="minorEastAsia"/>
          <w:sz w:val="24"/>
        </w:rPr>
        <w:t>2</w:t>
      </w:r>
      <w:r w:rsidR="00653882">
        <w:rPr>
          <w:rFonts w:asciiTheme="minorEastAsia" w:eastAsiaTheme="minorEastAsia" w:hAnsiTheme="minorEastAsia"/>
          <w:sz w:val="24"/>
        </w:rPr>
        <w:t>、审批程序</w:t>
      </w:r>
    </w:p>
    <w:p w:rsidR="00583512" w:rsidRPr="00481E41" w:rsidRDefault="00481E41" w:rsidP="002716A2">
      <w:pPr>
        <w:pStyle w:val="a6"/>
        <w:adjustRightInd w:val="0"/>
        <w:snapToGrid w:val="0"/>
        <w:spacing w:line="360" w:lineRule="auto"/>
        <w:ind w:firstLine="480"/>
        <w:rPr>
          <w:rFonts w:asciiTheme="minorEastAsia" w:eastAsiaTheme="minorEastAsia" w:hAnsiTheme="minorEastAsia"/>
          <w:sz w:val="24"/>
        </w:rPr>
      </w:pPr>
      <w:r w:rsidRPr="00481E41">
        <w:rPr>
          <w:rFonts w:asciiTheme="minorEastAsia" w:eastAsiaTheme="minorEastAsia" w:hAnsiTheme="minorEastAsia"/>
          <w:sz w:val="24"/>
        </w:rPr>
        <w:t>本次对外投资不涉及关联交易，亦不构成《上市公司重大资产重组管理办法》规定的重大资产重组。根据《深圳证券交易所股票上市规则》及《公司章程》等相关规定，本次投资无需提交公司董事会、股东大会审议。</w:t>
      </w:r>
    </w:p>
    <w:p w:rsidR="00481E41" w:rsidRPr="00A675EC" w:rsidRDefault="00481E41" w:rsidP="00B30494">
      <w:pPr>
        <w:tabs>
          <w:tab w:val="num" w:pos="900"/>
        </w:tabs>
        <w:adjustRightInd w:val="0"/>
        <w:snapToGrid w:val="0"/>
        <w:spacing w:line="360" w:lineRule="auto"/>
        <w:ind w:firstLineChars="176" w:firstLine="422"/>
        <w:rPr>
          <w:rFonts w:asciiTheme="minorEastAsia" w:eastAsiaTheme="minorEastAsia" w:hAnsiTheme="minorEastAsia"/>
          <w:sz w:val="24"/>
        </w:rPr>
      </w:pPr>
    </w:p>
    <w:p w:rsidR="003C01CE" w:rsidRDefault="003C01CE" w:rsidP="00B30494">
      <w:pPr>
        <w:pStyle w:val="a6"/>
        <w:adjustRightInd w:val="0"/>
        <w:snapToGrid w:val="0"/>
        <w:spacing w:line="360" w:lineRule="auto"/>
        <w:ind w:firstLineChars="176" w:firstLine="424"/>
        <w:rPr>
          <w:rFonts w:asciiTheme="minorEastAsia" w:eastAsiaTheme="minorEastAsia" w:hAnsiTheme="minorEastAsia"/>
          <w:b/>
          <w:sz w:val="24"/>
        </w:rPr>
      </w:pPr>
      <w:r w:rsidRPr="00A675EC">
        <w:rPr>
          <w:rFonts w:asciiTheme="minorEastAsia" w:eastAsiaTheme="minorEastAsia" w:hAnsiTheme="minorEastAsia" w:hint="eastAsia"/>
          <w:b/>
          <w:sz w:val="24"/>
        </w:rPr>
        <w:t>二、合伙人基本情况</w:t>
      </w:r>
    </w:p>
    <w:p w:rsidR="00F849DE" w:rsidRPr="00C51422" w:rsidRDefault="00966A8F" w:rsidP="00686364">
      <w:pPr>
        <w:pStyle w:val="a6"/>
        <w:adjustRightInd w:val="0"/>
        <w:snapToGrid w:val="0"/>
        <w:spacing w:line="360" w:lineRule="auto"/>
        <w:ind w:firstLine="480"/>
        <w:rPr>
          <w:rFonts w:asciiTheme="minorEastAsia" w:eastAsiaTheme="minorEastAsia" w:hAnsiTheme="minorEastAsia"/>
          <w:sz w:val="24"/>
        </w:rPr>
      </w:pPr>
      <w:r w:rsidRPr="00C51422">
        <w:rPr>
          <w:rFonts w:asciiTheme="minorEastAsia" w:eastAsiaTheme="minorEastAsia" w:hAnsiTheme="minorEastAsia" w:hint="eastAsia"/>
          <w:sz w:val="24"/>
        </w:rPr>
        <w:t>1、</w:t>
      </w:r>
      <w:r w:rsidR="00F849DE" w:rsidRPr="00C51422">
        <w:rPr>
          <w:rFonts w:asciiTheme="minorEastAsia" w:eastAsiaTheme="minorEastAsia" w:hAnsiTheme="minorEastAsia" w:hint="eastAsia"/>
          <w:sz w:val="24"/>
        </w:rPr>
        <w:t>普通合伙人</w:t>
      </w:r>
    </w:p>
    <w:p w:rsidR="00A675EC" w:rsidRPr="00A675EC" w:rsidRDefault="00966A8F" w:rsidP="00686364">
      <w:pPr>
        <w:pStyle w:val="a6"/>
        <w:adjustRightInd w:val="0"/>
        <w:snapToGrid w:val="0"/>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w:t>
      </w:r>
      <w:r w:rsidR="00A675EC" w:rsidRPr="00A675EC">
        <w:rPr>
          <w:rFonts w:asciiTheme="minorEastAsia" w:eastAsiaTheme="minorEastAsia" w:hAnsiTheme="minorEastAsia" w:hint="eastAsia"/>
          <w:sz w:val="24"/>
        </w:rPr>
        <w:t>1</w:t>
      </w:r>
      <w:r>
        <w:rPr>
          <w:rFonts w:asciiTheme="minorEastAsia" w:eastAsiaTheme="minorEastAsia" w:hAnsiTheme="minorEastAsia" w:hint="eastAsia"/>
          <w:sz w:val="24"/>
        </w:rPr>
        <w:t>）</w:t>
      </w:r>
      <w:r w:rsidR="00A675EC" w:rsidRPr="00A675EC">
        <w:rPr>
          <w:rFonts w:asciiTheme="minorEastAsia" w:eastAsiaTheme="minorEastAsia" w:hAnsiTheme="minorEastAsia" w:hint="eastAsia"/>
          <w:sz w:val="24"/>
        </w:rPr>
        <w:t>工商信息</w:t>
      </w:r>
    </w:p>
    <w:p w:rsidR="00CE34AD" w:rsidRPr="00A675EC" w:rsidRDefault="00CE34AD" w:rsidP="00686364">
      <w:pPr>
        <w:pStyle w:val="a6"/>
        <w:adjustRightInd w:val="0"/>
        <w:snapToGrid w:val="0"/>
        <w:spacing w:line="360" w:lineRule="auto"/>
        <w:ind w:firstLine="480"/>
        <w:rPr>
          <w:rFonts w:asciiTheme="minorEastAsia" w:eastAsiaTheme="minorEastAsia" w:hAnsiTheme="minorEastAsia"/>
          <w:sz w:val="24"/>
        </w:rPr>
      </w:pPr>
      <w:r w:rsidRPr="00686364">
        <w:rPr>
          <w:rFonts w:asciiTheme="minorEastAsia" w:eastAsiaTheme="minorEastAsia" w:hAnsiTheme="minorEastAsia"/>
          <w:sz w:val="24"/>
        </w:rPr>
        <w:lastRenderedPageBreak/>
        <w:t>名称：</w:t>
      </w:r>
      <w:r w:rsidRPr="00A675EC">
        <w:rPr>
          <w:rFonts w:asciiTheme="minorEastAsia" w:eastAsiaTheme="minorEastAsia" w:hAnsiTheme="minorEastAsia"/>
          <w:sz w:val="24"/>
        </w:rPr>
        <w:t>无锡</w:t>
      </w:r>
      <w:proofErr w:type="gramStart"/>
      <w:r w:rsidR="00643FB3">
        <w:rPr>
          <w:rFonts w:asciiTheme="minorEastAsia" w:eastAsiaTheme="minorEastAsia" w:hAnsiTheme="minorEastAsia"/>
          <w:sz w:val="24"/>
        </w:rPr>
        <w:t>云商创</w:t>
      </w:r>
      <w:r w:rsidR="00FF6295">
        <w:rPr>
          <w:rFonts w:asciiTheme="minorEastAsia" w:eastAsiaTheme="minorEastAsia" w:hAnsiTheme="minorEastAsia"/>
          <w:sz w:val="24"/>
        </w:rPr>
        <w:t>业</w:t>
      </w:r>
      <w:proofErr w:type="gramEnd"/>
      <w:r w:rsidR="00FF6295">
        <w:rPr>
          <w:rFonts w:asciiTheme="minorEastAsia" w:eastAsiaTheme="minorEastAsia" w:hAnsiTheme="minorEastAsia"/>
          <w:sz w:val="24"/>
        </w:rPr>
        <w:t>投资</w:t>
      </w:r>
      <w:r w:rsidRPr="00A675EC">
        <w:rPr>
          <w:rFonts w:asciiTheme="minorEastAsia" w:eastAsiaTheme="minorEastAsia" w:hAnsiTheme="minorEastAsia"/>
          <w:sz w:val="24"/>
        </w:rPr>
        <w:t>有限公司</w:t>
      </w:r>
    </w:p>
    <w:p w:rsidR="00FF6295" w:rsidRDefault="00CE34AD" w:rsidP="00686364">
      <w:pPr>
        <w:pStyle w:val="a6"/>
        <w:adjustRightInd w:val="0"/>
        <w:snapToGrid w:val="0"/>
        <w:spacing w:line="360" w:lineRule="auto"/>
        <w:ind w:firstLine="480"/>
        <w:rPr>
          <w:rFonts w:asciiTheme="minorEastAsia" w:eastAsiaTheme="minorEastAsia" w:hAnsiTheme="minorEastAsia"/>
          <w:sz w:val="24"/>
        </w:rPr>
      </w:pPr>
      <w:r w:rsidRPr="00A675EC">
        <w:rPr>
          <w:rFonts w:asciiTheme="minorEastAsia" w:eastAsiaTheme="minorEastAsia" w:hAnsiTheme="minorEastAsia" w:hint="eastAsia"/>
          <w:sz w:val="24"/>
        </w:rPr>
        <w:t>统一社会信用代码：</w:t>
      </w:r>
      <w:r w:rsidR="00FF6295" w:rsidRPr="00FF6295">
        <w:rPr>
          <w:rFonts w:asciiTheme="minorEastAsia" w:eastAsiaTheme="minorEastAsia" w:hAnsiTheme="minorEastAsia"/>
          <w:sz w:val="24"/>
        </w:rPr>
        <w:t>91320211346273946J</w:t>
      </w:r>
    </w:p>
    <w:p w:rsidR="00CE34AD" w:rsidRPr="00686364" w:rsidRDefault="00CE34AD" w:rsidP="00686364">
      <w:pPr>
        <w:pStyle w:val="a6"/>
        <w:adjustRightInd w:val="0"/>
        <w:snapToGrid w:val="0"/>
        <w:spacing w:line="360" w:lineRule="auto"/>
        <w:ind w:firstLine="480"/>
        <w:rPr>
          <w:rFonts w:asciiTheme="minorEastAsia" w:eastAsiaTheme="minorEastAsia" w:hAnsiTheme="minorEastAsia"/>
          <w:sz w:val="24"/>
        </w:rPr>
      </w:pPr>
      <w:r w:rsidRPr="00686364">
        <w:rPr>
          <w:rFonts w:asciiTheme="minorEastAsia" w:eastAsiaTheme="minorEastAsia" w:hAnsiTheme="minorEastAsia"/>
          <w:sz w:val="24"/>
        </w:rPr>
        <w:t>企业类型：有限责任公司</w:t>
      </w:r>
    </w:p>
    <w:p w:rsidR="00A675EC" w:rsidRPr="00686364" w:rsidRDefault="00A675EC" w:rsidP="00686364">
      <w:pPr>
        <w:pStyle w:val="a6"/>
        <w:adjustRightInd w:val="0"/>
        <w:snapToGrid w:val="0"/>
        <w:spacing w:line="360" w:lineRule="auto"/>
        <w:ind w:firstLine="480"/>
        <w:rPr>
          <w:rFonts w:asciiTheme="minorEastAsia" w:eastAsiaTheme="minorEastAsia" w:hAnsiTheme="minorEastAsia"/>
          <w:sz w:val="24"/>
        </w:rPr>
      </w:pPr>
      <w:r w:rsidRPr="00686364">
        <w:rPr>
          <w:rFonts w:asciiTheme="minorEastAsia" w:eastAsiaTheme="minorEastAsia" w:hAnsiTheme="minorEastAsia"/>
          <w:sz w:val="24"/>
        </w:rPr>
        <w:t>注册地址：</w:t>
      </w:r>
      <w:r w:rsidRPr="00686364">
        <w:rPr>
          <w:rFonts w:asciiTheme="minorEastAsia" w:eastAsiaTheme="minorEastAsia" w:hAnsiTheme="minorEastAsia" w:hint="eastAsia"/>
          <w:sz w:val="24"/>
        </w:rPr>
        <w:t>无锡市</w:t>
      </w:r>
      <w:proofErr w:type="gramStart"/>
      <w:r w:rsidRPr="00686364">
        <w:rPr>
          <w:rFonts w:asciiTheme="minorEastAsia" w:eastAsiaTheme="minorEastAsia" w:hAnsiTheme="minorEastAsia" w:hint="eastAsia"/>
          <w:sz w:val="24"/>
        </w:rPr>
        <w:t>金融八</w:t>
      </w:r>
      <w:proofErr w:type="gramEnd"/>
      <w:r w:rsidRPr="00686364">
        <w:rPr>
          <w:rFonts w:asciiTheme="minorEastAsia" w:eastAsiaTheme="minorEastAsia" w:hAnsiTheme="minorEastAsia" w:hint="eastAsia"/>
          <w:sz w:val="24"/>
        </w:rPr>
        <w:t>街</w:t>
      </w:r>
      <w:r w:rsidR="00FF6295" w:rsidRPr="00686364">
        <w:rPr>
          <w:rFonts w:asciiTheme="minorEastAsia" w:eastAsiaTheme="minorEastAsia" w:hAnsiTheme="minorEastAsia"/>
          <w:sz w:val="24"/>
        </w:rPr>
        <w:t>1-180</w:t>
      </w:r>
      <w:r w:rsidR="00FF6295" w:rsidRPr="00686364">
        <w:rPr>
          <w:rFonts w:asciiTheme="minorEastAsia" w:eastAsiaTheme="minorEastAsia" w:hAnsiTheme="minorEastAsia" w:hint="eastAsia"/>
          <w:sz w:val="24"/>
        </w:rPr>
        <w:t>8</w:t>
      </w:r>
    </w:p>
    <w:p w:rsidR="00A675EC" w:rsidRPr="00686364" w:rsidRDefault="00A675EC" w:rsidP="00686364">
      <w:pPr>
        <w:pStyle w:val="a6"/>
        <w:adjustRightInd w:val="0"/>
        <w:snapToGrid w:val="0"/>
        <w:spacing w:line="360" w:lineRule="auto"/>
        <w:ind w:firstLine="480"/>
        <w:rPr>
          <w:rFonts w:asciiTheme="minorEastAsia" w:eastAsiaTheme="minorEastAsia" w:hAnsiTheme="minorEastAsia"/>
          <w:sz w:val="24"/>
        </w:rPr>
      </w:pPr>
      <w:r w:rsidRPr="00686364">
        <w:rPr>
          <w:rFonts w:asciiTheme="minorEastAsia" w:eastAsiaTheme="minorEastAsia" w:hAnsiTheme="minorEastAsia"/>
          <w:sz w:val="24"/>
        </w:rPr>
        <w:t>法定代表人：</w:t>
      </w:r>
      <w:r w:rsidR="00FF6295" w:rsidRPr="00686364">
        <w:rPr>
          <w:rFonts w:asciiTheme="minorEastAsia" w:eastAsiaTheme="minorEastAsia" w:hAnsiTheme="minorEastAsia"/>
          <w:sz w:val="24"/>
        </w:rPr>
        <w:t>张伟民</w:t>
      </w:r>
    </w:p>
    <w:p w:rsidR="00A675EC" w:rsidRPr="00686364" w:rsidRDefault="00A675EC" w:rsidP="00686364">
      <w:pPr>
        <w:pStyle w:val="a6"/>
        <w:adjustRightInd w:val="0"/>
        <w:snapToGrid w:val="0"/>
        <w:spacing w:line="360" w:lineRule="auto"/>
        <w:ind w:firstLine="480"/>
        <w:rPr>
          <w:rFonts w:asciiTheme="minorEastAsia" w:eastAsiaTheme="minorEastAsia" w:hAnsiTheme="minorEastAsia"/>
          <w:sz w:val="24"/>
        </w:rPr>
      </w:pPr>
      <w:r w:rsidRPr="00686364">
        <w:rPr>
          <w:rFonts w:asciiTheme="minorEastAsia" w:eastAsiaTheme="minorEastAsia" w:hAnsiTheme="minorEastAsia"/>
          <w:sz w:val="24"/>
        </w:rPr>
        <w:t>注册资本：2,</w:t>
      </w:r>
      <w:r w:rsidR="00FF6295" w:rsidRPr="00686364">
        <w:rPr>
          <w:rFonts w:asciiTheme="minorEastAsia" w:eastAsiaTheme="minorEastAsia" w:hAnsiTheme="minorEastAsia" w:hint="eastAsia"/>
          <w:sz w:val="24"/>
        </w:rPr>
        <w:t>910</w:t>
      </w:r>
      <w:r w:rsidRPr="00686364">
        <w:rPr>
          <w:rFonts w:asciiTheme="minorEastAsia" w:eastAsiaTheme="minorEastAsia" w:hAnsiTheme="minorEastAsia"/>
          <w:sz w:val="24"/>
        </w:rPr>
        <w:t>万元</w:t>
      </w:r>
      <w:r w:rsidR="00F849DE" w:rsidRPr="00686364">
        <w:rPr>
          <w:rFonts w:asciiTheme="minorEastAsia" w:eastAsiaTheme="minorEastAsia" w:hAnsiTheme="minorEastAsia"/>
          <w:sz w:val="24"/>
        </w:rPr>
        <w:t>人民币</w:t>
      </w:r>
    </w:p>
    <w:p w:rsidR="00CE34AD" w:rsidRPr="00686364" w:rsidRDefault="00CE34AD" w:rsidP="00686364">
      <w:pPr>
        <w:pStyle w:val="a6"/>
        <w:adjustRightInd w:val="0"/>
        <w:snapToGrid w:val="0"/>
        <w:spacing w:line="360" w:lineRule="auto"/>
        <w:ind w:firstLine="480"/>
        <w:rPr>
          <w:rFonts w:asciiTheme="minorEastAsia" w:eastAsiaTheme="minorEastAsia" w:hAnsiTheme="minorEastAsia"/>
          <w:sz w:val="24"/>
        </w:rPr>
      </w:pPr>
      <w:r w:rsidRPr="00686364">
        <w:rPr>
          <w:rFonts w:asciiTheme="minorEastAsia" w:eastAsiaTheme="minorEastAsia" w:hAnsiTheme="minorEastAsia"/>
          <w:sz w:val="24"/>
        </w:rPr>
        <w:t>成立时间：20</w:t>
      </w:r>
      <w:r w:rsidRPr="00686364">
        <w:rPr>
          <w:rFonts w:asciiTheme="minorEastAsia" w:eastAsiaTheme="minorEastAsia" w:hAnsiTheme="minorEastAsia" w:hint="eastAsia"/>
          <w:sz w:val="24"/>
        </w:rPr>
        <w:t>15</w:t>
      </w:r>
      <w:r w:rsidRPr="00686364">
        <w:rPr>
          <w:rFonts w:asciiTheme="minorEastAsia" w:eastAsiaTheme="minorEastAsia" w:hAnsiTheme="minorEastAsia"/>
          <w:sz w:val="24"/>
        </w:rPr>
        <w:t>-0</w:t>
      </w:r>
      <w:r w:rsidR="00FF6295" w:rsidRPr="00686364">
        <w:rPr>
          <w:rFonts w:asciiTheme="minorEastAsia" w:eastAsiaTheme="minorEastAsia" w:hAnsiTheme="minorEastAsia" w:hint="eastAsia"/>
          <w:sz w:val="24"/>
        </w:rPr>
        <w:t>7</w:t>
      </w:r>
      <w:r w:rsidRPr="00686364">
        <w:rPr>
          <w:rFonts w:asciiTheme="minorEastAsia" w:eastAsiaTheme="minorEastAsia" w:hAnsiTheme="minorEastAsia"/>
          <w:sz w:val="24"/>
        </w:rPr>
        <w:t>-</w:t>
      </w:r>
      <w:r w:rsidR="00FF6295" w:rsidRPr="00686364">
        <w:rPr>
          <w:rFonts w:asciiTheme="minorEastAsia" w:eastAsiaTheme="minorEastAsia" w:hAnsiTheme="minorEastAsia" w:hint="eastAsia"/>
          <w:sz w:val="24"/>
        </w:rPr>
        <w:t>14</w:t>
      </w:r>
    </w:p>
    <w:p w:rsidR="00FF6295" w:rsidRPr="00686364" w:rsidRDefault="007F628C" w:rsidP="00686364">
      <w:pPr>
        <w:pStyle w:val="a6"/>
        <w:adjustRightInd w:val="0"/>
        <w:snapToGrid w:val="0"/>
        <w:spacing w:line="360" w:lineRule="auto"/>
        <w:ind w:firstLine="480"/>
        <w:rPr>
          <w:rFonts w:asciiTheme="minorEastAsia" w:eastAsiaTheme="minorEastAsia" w:hAnsiTheme="minorEastAsia"/>
          <w:sz w:val="24"/>
        </w:rPr>
      </w:pPr>
      <w:r w:rsidRPr="00686364">
        <w:rPr>
          <w:rFonts w:asciiTheme="minorEastAsia" w:eastAsiaTheme="minorEastAsia" w:hAnsiTheme="minorEastAsia" w:hint="eastAsia"/>
          <w:sz w:val="24"/>
        </w:rPr>
        <w:t>经营范围：</w:t>
      </w:r>
      <w:r w:rsidR="00F50C4B" w:rsidRPr="00686364">
        <w:rPr>
          <w:rFonts w:asciiTheme="minorEastAsia" w:eastAsiaTheme="minorEastAsia" w:hAnsiTheme="minorEastAsia"/>
          <w:sz w:val="24"/>
        </w:rPr>
        <w:t>利用自有资金对外投资</w:t>
      </w:r>
    </w:p>
    <w:p w:rsidR="00A675EC" w:rsidRPr="00686364" w:rsidRDefault="00966A8F" w:rsidP="00686364">
      <w:pPr>
        <w:pStyle w:val="a6"/>
        <w:adjustRightInd w:val="0"/>
        <w:snapToGrid w:val="0"/>
        <w:spacing w:line="360" w:lineRule="auto"/>
        <w:ind w:firstLine="480"/>
        <w:rPr>
          <w:rFonts w:asciiTheme="minorEastAsia" w:eastAsiaTheme="minorEastAsia" w:hAnsiTheme="minorEastAsia"/>
          <w:sz w:val="24"/>
        </w:rPr>
      </w:pPr>
      <w:r w:rsidRPr="00686364">
        <w:rPr>
          <w:rFonts w:asciiTheme="minorEastAsia" w:eastAsiaTheme="minorEastAsia" w:hAnsiTheme="minorEastAsia" w:hint="eastAsia"/>
          <w:sz w:val="24"/>
        </w:rPr>
        <w:t>（</w:t>
      </w:r>
      <w:r w:rsidR="00A675EC" w:rsidRPr="00686364">
        <w:rPr>
          <w:rFonts w:asciiTheme="minorEastAsia" w:eastAsiaTheme="minorEastAsia" w:hAnsiTheme="minorEastAsia" w:hint="eastAsia"/>
          <w:sz w:val="24"/>
        </w:rPr>
        <w:t>2</w:t>
      </w:r>
      <w:r w:rsidRPr="00686364">
        <w:rPr>
          <w:rFonts w:asciiTheme="minorEastAsia" w:eastAsiaTheme="minorEastAsia" w:hAnsiTheme="minorEastAsia" w:hint="eastAsia"/>
          <w:sz w:val="24"/>
        </w:rPr>
        <w:t>）</w:t>
      </w:r>
      <w:r w:rsidR="00A675EC" w:rsidRPr="00686364">
        <w:rPr>
          <w:rFonts w:asciiTheme="minorEastAsia" w:eastAsiaTheme="minorEastAsia" w:hAnsiTheme="minorEastAsia" w:hint="eastAsia"/>
          <w:sz w:val="24"/>
        </w:rPr>
        <w:t>股东情况：</w:t>
      </w:r>
      <w:r w:rsidR="00FF6295" w:rsidRPr="00686364">
        <w:rPr>
          <w:rFonts w:asciiTheme="minorEastAsia" w:eastAsiaTheme="minorEastAsia" w:hAnsiTheme="minorEastAsia" w:hint="eastAsia"/>
          <w:sz w:val="24"/>
        </w:rPr>
        <w:t>无锡市创新投资集团有限公司</w:t>
      </w:r>
      <w:r w:rsidR="00A675EC" w:rsidRPr="00686364">
        <w:rPr>
          <w:rFonts w:asciiTheme="minorEastAsia" w:eastAsiaTheme="minorEastAsia" w:hAnsiTheme="minorEastAsia" w:hint="eastAsia"/>
          <w:sz w:val="24"/>
        </w:rPr>
        <w:t>持股100%</w:t>
      </w:r>
      <w:r w:rsidR="00F50C4B" w:rsidRPr="00686364">
        <w:rPr>
          <w:rFonts w:asciiTheme="minorEastAsia" w:eastAsiaTheme="minorEastAsia" w:hAnsiTheme="minorEastAsia" w:hint="eastAsia"/>
          <w:sz w:val="24"/>
        </w:rPr>
        <w:t>。</w:t>
      </w:r>
    </w:p>
    <w:p w:rsidR="00481E41" w:rsidRPr="00FF6295" w:rsidRDefault="00966A8F" w:rsidP="00686364">
      <w:pPr>
        <w:pStyle w:val="a6"/>
        <w:adjustRightInd w:val="0"/>
        <w:snapToGrid w:val="0"/>
        <w:spacing w:line="360" w:lineRule="auto"/>
        <w:ind w:firstLine="480"/>
        <w:rPr>
          <w:rFonts w:asciiTheme="minorEastAsia" w:eastAsiaTheme="minorEastAsia" w:hAnsiTheme="minorEastAsia"/>
          <w:sz w:val="24"/>
        </w:rPr>
      </w:pPr>
      <w:r w:rsidRPr="00686364">
        <w:rPr>
          <w:rFonts w:asciiTheme="minorEastAsia" w:eastAsiaTheme="minorEastAsia" w:hAnsiTheme="minorEastAsia" w:hint="eastAsia"/>
          <w:sz w:val="24"/>
        </w:rPr>
        <w:t>（</w:t>
      </w:r>
      <w:r w:rsidR="007548F0" w:rsidRPr="00686364">
        <w:rPr>
          <w:rFonts w:asciiTheme="minorEastAsia" w:eastAsiaTheme="minorEastAsia" w:hAnsiTheme="minorEastAsia" w:hint="eastAsia"/>
          <w:sz w:val="24"/>
        </w:rPr>
        <w:t>3</w:t>
      </w:r>
      <w:r w:rsidRPr="00686364">
        <w:rPr>
          <w:rFonts w:asciiTheme="minorEastAsia" w:eastAsiaTheme="minorEastAsia" w:hAnsiTheme="minorEastAsia" w:hint="eastAsia"/>
          <w:sz w:val="24"/>
        </w:rPr>
        <w:t>）</w:t>
      </w:r>
      <w:proofErr w:type="gramStart"/>
      <w:r w:rsidR="00643FB3" w:rsidRPr="00686364">
        <w:rPr>
          <w:rFonts w:asciiTheme="minorEastAsia" w:eastAsiaTheme="minorEastAsia" w:hAnsiTheme="minorEastAsia"/>
          <w:sz w:val="24"/>
        </w:rPr>
        <w:t>云商创</w:t>
      </w:r>
      <w:proofErr w:type="gramEnd"/>
      <w:r w:rsidR="00643FB3" w:rsidRPr="00686364">
        <w:rPr>
          <w:rFonts w:asciiTheme="minorEastAsia" w:eastAsiaTheme="minorEastAsia" w:hAnsiTheme="minorEastAsia"/>
          <w:sz w:val="24"/>
        </w:rPr>
        <w:t>投</w:t>
      </w:r>
      <w:r w:rsidR="00697F26" w:rsidRPr="00A675EC">
        <w:rPr>
          <w:rFonts w:asciiTheme="minorEastAsia" w:eastAsiaTheme="minorEastAsia" w:hAnsiTheme="minorEastAsia" w:hint="eastAsia"/>
          <w:sz w:val="24"/>
        </w:rPr>
        <w:t>与公司及控股股东</w:t>
      </w:r>
      <w:r w:rsidR="00481E41">
        <w:rPr>
          <w:rFonts w:asciiTheme="minorEastAsia" w:eastAsiaTheme="minorEastAsia" w:hAnsiTheme="minorEastAsia" w:hint="eastAsia"/>
          <w:sz w:val="24"/>
        </w:rPr>
        <w:t>、实际控制人、持股5%以上的股东、董事、监事、高级管理人员不存在关联关系或相关利益安排。</w:t>
      </w:r>
      <w:r w:rsidR="00502FB3" w:rsidRPr="00FF6295">
        <w:rPr>
          <w:rFonts w:asciiTheme="minorEastAsia" w:eastAsiaTheme="minorEastAsia" w:hAnsiTheme="minorEastAsia" w:hint="eastAsia"/>
          <w:sz w:val="24"/>
        </w:rPr>
        <w:t>截至目前，未直接或间接持有公司股份，与</w:t>
      </w:r>
      <w:r w:rsidR="007C2DFD">
        <w:rPr>
          <w:rFonts w:asciiTheme="minorEastAsia" w:eastAsiaTheme="minorEastAsia" w:hAnsiTheme="minorEastAsia" w:hint="eastAsia"/>
          <w:sz w:val="24"/>
        </w:rPr>
        <w:t>国联产</w:t>
      </w:r>
      <w:proofErr w:type="gramStart"/>
      <w:r w:rsidR="007C2DFD">
        <w:rPr>
          <w:rFonts w:asciiTheme="minorEastAsia" w:eastAsiaTheme="minorEastAsia" w:hAnsiTheme="minorEastAsia" w:hint="eastAsia"/>
          <w:sz w:val="24"/>
        </w:rPr>
        <w:t>投</w:t>
      </w:r>
      <w:r w:rsidR="00502FB3" w:rsidRPr="00FF6295">
        <w:rPr>
          <w:rFonts w:asciiTheme="minorEastAsia" w:eastAsiaTheme="minorEastAsia" w:hAnsiTheme="minorEastAsia" w:hint="eastAsia"/>
          <w:sz w:val="24"/>
        </w:rPr>
        <w:t>存在</w:t>
      </w:r>
      <w:proofErr w:type="gramEnd"/>
      <w:r w:rsidR="00502FB3" w:rsidRPr="00FF6295">
        <w:rPr>
          <w:rFonts w:asciiTheme="minorEastAsia" w:eastAsiaTheme="minorEastAsia" w:hAnsiTheme="minorEastAsia" w:hint="eastAsia"/>
          <w:sz w:val="24"/>
        </w:rPr>
        <w:t>一致行动关系。</w:t>
      </w:r>
    </w:p>
    <w:p w:rsidR="00A675EC" w:rsidRPr="00E01B38" w:rsidRDefault="00966A8F" w:rsidP="00686364">
      <w:pPr>
        <w:pStyle w:val="a6"/>
        <w:adjustRightInd w:val="0"/>
        <w:snapToGrid w:val="0"/>
        <w:spacing w:line="360" w:lineRule="auto"/>
        <w:ind w:firstLine="480"/>
        <w:rPr>
          <w:rFonts w:asciiTheme="minorEastAsia" w:eastAsiaTheme="minorEastAsia" w:hAnsiTheme="minorEastAsia"/>
          <w:sz w:val="24"/>
        </w:rPr>
      </w:pPr>
      <w:r w:rsidRPr="00E01B38">
        <w:rPr>
          <w:rFonts w:asciiTheme="minorEastAsia" w:eastAsiaTheme="minorEastAsia" w:hAnsiTheme="minorEastAsia" w:hint="eastAsia"/>
          <w:sz w:val="24"/>
        </w:rPr>
        <w:t>（</w:t>
      </w:r>
      <w:r w:rsidR="007548F0" w:rsidRPr="00E01B38">
        <w:rPr>
          <w:rFonts w:asciiTheme="minorEastAsia" w:eastAsiaTheme="minorEastAsia" w:hAnsiTheme="minorEastAsia" w:hint="eastAsia"/>
          <w:sz w:val="24"/>
        </w:rPr>
        <w:t>4</w:t>
      </w:r>
      <w:r w:rsidRPr="00E01B38">
        <w:rPr>
          <w:rFonts w:asciiTheme="minorEastAsia" w:eastAsiaTheme="minorEastAsia" w:hAnsiTheme="minorEastAsia" w:hint="eastAsia"/>
          <w:sz w:val="24"/>
        </w:rPr>
        <w:t>）</w:t>
      </w:r>
      <w:r w:rsidR="00CE34AD" w:rsidRPr="00E01B38">
        <w:rPr>
          <w:rFonts w:asciiTheme="minorEastAsia" w:eastAsiaTheme="minorEastAsia" w:hAnsiTheme="minorEastAsia"/>
          <w:sz w:val="24"/>
        </w:rPr>
        <w:t>经核查，</w:t>
      </w:r>
      <w:proofErr w:type="gramStart"/>
      <w:r w:rsidR="00643FB3" w:rsidRPr="00E01B38">
        <w:rPr>
          <w:rFonts w:asciiTheme="minorEastAsia" w:eastAsiaTheme="minorEastAsia" w:hAnsiTheme="minorEastAsia"/>
          <w:sz w:val="24"/>
        </w:rPr>
        <w:t>云商创</w:t>
      </w:r>
      <w:proofErr w:type="gramEnd"/>
      <w:r w:rsidR="00643FB3" w:rsidRPr="00E01B38">
        <w:rPr>
          <w:rFonts w:asciiTheme="minorEastAsia" w:eastAsiaTheme="minorEastAsia" w:hAnsiTheme="minorEastAsia"/>
          <w:sz w:val="24"/>
        </w:rPr>
        <w:t>投</w:t>
      </w:r>
      <w:r w:rsidR="00CE34AD" w:rsidRPr="00E01B38">
        <w:rPr>
          <w:rFonts w:asciiTheme="minorEastAsia" w:eastAsiaTheme="minorEastAsia" w:hAnsiTheme="minorEastAsia"/>
          <w:sz w:val="24"/>
        </w:rPr>
        <w:t>不是失信被执行人。</w:t>
      </w:r>
    </w:p>
    <w:p w:rsidR="00A675EC" w:rsidRPr="00E01B38" w:rsidRDefault="00A675EC" w:rsidP="00686364">
      <w:pPr>
        <w:pStyle w:val="a6"/>
        <w:adjustRightInd w:val="0"/>
        <w:snapToGrid w:val="0"/>
        <w:spacing w:line="360" w:lineRule="auto"/>
        <w:ind w:firstLine="480"/>
        <w:rPr>
          <w:rFonts w:asciiTheme="minorEastAsia" w:eastAsiaTheme="minorEastAsia" w:hAnsiTheme="minorEastAsia"/>
          <w:sz w:val="24"/>
        </w:rPr>
      </w:pPr>
    </w:p>
    <w:p w:rsidR="005C72B1" w:rsidRPr="00C51422" w:rsidRDefault="00966A8F" w:rsidP="00686364">
      <w:pPr>
        <w:pStyle w:val="a6"/>
        <w:adjustRightInd w:val="0"/>
        <w:snapToGrid w:val="0"/>
        <w:spacing w:line="360" w:lineRule="auto"/>
        <w:ind w:firstLine="480"/>
        <w:rPr>
          <w:rFonts w:asciiTheme="minorEastAsia" w:eastAsiaTheme="minorEastAsia" w:hAnsiTheme="minorEastAsia"/>
          <w:sz w:val="24"/>
        </w:rPr>
      </w:pPr>
      <w:r w:rsidRPr="00C51422">
        <w:rPr>
          <w:rFonts w:asciiTheme="minorEastAsia" w:eastAsiaTheme="minorEastAsia" w:hAnsiTheme="minorEastAsia" w:hint="eastAsia"/>
          <w:sz w:val="24"/>
        </w:rPr>
        <w:t>2、</w:t>
      </w:r>
      <w:r w:rsidR="00F849DE" w:rsidRPr="00C51422">
        <w:rPr>
          <w:rFonts w:asciiTheme="minorEastAsia" w:eastAsiaTheme="minorEastAsia" w:hAnsiTheme="minorEastAsia"/>
          <w:sz w:val="24"/>
        </w:rPr>
        <w:t>有限</w:t>
      </w:r>
      <w:r w:rsidR="003C01CE" w:rsidRPr="00C51422">
        <w:rPr>
          <w:rFonts w:asciiTheme="minorEastAsia" w:eastAsiaTheme="minorEastAsia" w:hAnsiTheme="minorEastAsia"/>
          <w:sz w:val="24"/>
        </w:rPr>
        <w:t>合伙人</w:t>
      </w:r>
    </w:p>
    <w:p w:rsidR="00A675EC" w:rsidRPr="00686364" w:rsidRDefault="00966A8F" w:rsidP="00686364">
      <w:pPr>
        <w:pStyle w:val="a6"/>
        <w:adjustRightInd w:val="0"/>
        <w:snapToGrid w:val="0"/>
        <w:spacing w:line="360" w:lineRule="auto"/>
        <w:ind w:firstLine="480"/>
        <w:rPr>
          <w:rFonts w:asciiTheme="minorEastAsia" w:eastAsiaTheme="minorEastAsia" w:hAnsiTheme="minorEastAsia"/>
          <w:sz w:val="24"/>
        </w:rPr>
      </w:pPr>
      <w:r w:rsidRPr="00686364">
        <w:rPr>
          <w:rFonts w:asciiTheme="minorEastAsia" w:eastAsiaTheme="minorEastAsia" w:hAnsiTheme="minorEastAsia" w:hint="eastAsia"/>
          <w:sz w:val="24"/>
        </w:rPr>
        <w:t>（</w:t>
      </w:r>
      <w:r w:rsidR="00A675EC" w:rsidRPr="00686364">
        <w:rPr>
          <w:rFonts w:asciiTheme="minorEastAsia" w:eastAsiaTheme="minorEastAsia" w:hAnsiTheme="minorEastAsia" w:hint="eastAsia"/>
          <w:sz w:val="24"/>
        </w:rPr>
        <w:t>1</w:t>
      </w:r>
      <w:r w:rsidRPr="00686364">
        <w:rPr>
          <w:rFonts w:asciiTheme="minorEastAsia" w:eastAsiaTheme="minorEastAsia" w:hAnsiTheme="minorEastAsia" w:hint="eastAsia"/>
          <w:sz w:val="24"/>
        </w:rPr>
        <w:t>）</w:t>
      </w:r>
      <w:r w:rsidR="00A675EC" w:rsidRPr="00686364">
        <w:rPr>
          <w:rFonts w:asciiTheme="minorEastAsia" w:eastAsiaTheme="minorEastAsia" w:hAnsiTheme="minorEastAsia" w:hint="eastAsia"/>
          <w:sz w:val="24"/>
        </w:rPr>
        <w:t>工商信息</w:t>
      </w:r>
    </w:p>
    <w:p w:rsidR="007F628C" w:rsidRPr="00686364" w:rsidRDefault="00CE34AD" w:rsidP="00686364">
      <w:pPr>
        <w:pStyle w:val="a6"/>
        <w:adjustRightInd w:val="0"/>
        <w:snapToGrid w:val="0"/>
        <w:spacing w:line="360" w:lineRule="auto"/>
        <w:ind w:firstLine="480"/>
        <w:rPr>
          <w:rFonts w:asciiTheme="minorEastAsia" w:eastAsiaTheme="minorEastAsia" w:hAnsiTheme="minorEastAsia"/>
          <w:sz w:val="24"/>
        </w:rPr>
      </w:pPr>
      <w:r w:rsidRPr="00686364">
        <w:rPr>
          <w:rFonts w:asciiTheme="minorEastAsia" w:eastAsiaTheme="minorEastAsia" w:hAnsiTheme="minorEastAsia" w:hint="eastAsia"/>
          <w:sz w:val="24"/>
        </w:rPr>
        <w:t>公司名称：</w:t>
      </w:r>
      <w:r w:rsidR="007F628C" w:rsidRPr="00686364">
        <w:rPr>
          <w:rFonts w:asciiTheme="minorEastAsia" w:eastAsiaTheme="minorEastAsia" w:hAnsiTheme="minorEastAsia"/>
          <w:sz w:val="24"/>
        </w:rPr>
        <w:t>无锡国联产业投资私募基金管理有限公司</w:t>
      </w:r>
    </w:p>
    <w:p w:rsidR="00CE34AD" w:rsidRPr="00686364" w:rsidRDefault="00CE34AD" w:rsidP="00686364">
      <w:pPr>
        <w:pStyle w:val="a6"/>
        <w:adjustRightInd w:val="0"/>
        <w:snapToGrid w:val="0"/>
        <w:spacing w:line="360" w:lineRule="auto"/>
        <w:ind w:firstLine="480"/>
        <w:rPr>
          <w:rFonts w:asciiTheme="minorEastAsia" w:eastAsiaTheme="minorEastAsia" w:hAnsiTheme="minorEastAsia"/>
          <w:sz w:val="24"/>
        </w:rPr>
      </w:pPr>
      <w:r w:rsidRPr="00686364">
        <w:rPr>
          <w:rFonts w:asciiTheme="minorEastAsia" w:eastAsiaTheme="minorEastAsia" w:hAnsiTheme="minorEastAsia" w:hint="eastAsia"/>
          <w:sz w:val="24"/>
        </w:rPr>
        <w:t>统一社会信用代码：</w:t>
      </w:r>
      <w:r w:rsidR="007F628C" w:rsidRPr="00686364">
        <w:rPr>
          <w:rFonts w:asciiTheme="minorEastAsia" w:eastAsiaTheme="minorEastAsia" w:hAnsiTheme="minorEastAsia"/>
          <w:sz w:val="24"/>
        </w:rPr>
        <w:t>9132021479331907XR</w:t>
      </w:r>
    </w:p>
    <w:p w:rsidR="00A675EC" w:rsidRPr="00686364" w:rsidRDefault="00A675EC" w:rsidP="00686364">
      <w:pPr>
        <w:pStyle w:val="a6"/>
        <w:adjustRightInd w:val="0"/>
        <w:snapToGrid w:val="0"/>
        <w:spacing w:line="360" w:lineRule="auto"/>
        <w:ind w:firstLine="480"/>
        <w:rPr>
          <w:rFonts w:asciiTheme="minorEastAsia" w:eastAsiaTheme="minorEastAsia" w:hAnsiTheme="minorEastAsia"/>
          <w:sz w:val="24"/>
        </w:rPr>
      </w:pPr>
      <w:r w:rsidRPr="00686364">
        <w:rPr>
          <w:rFonts w:asciiTheme="minorEastAsia" w:eastAsiaTheme="minorEastAsia" w:hAnsiTheme="minorEastAsia" w:hint="eastAsia"/>
          <w:sz w:val="24"/>
        </w:rPr>
        <w:t>企业类型：有限责任公司</w:t>
      </w:r>
    </w:p>
    <w:p w:rsidR="007F628C" w:rsidRPr="00686364" w:rsidRDefault="00CE34AD" w:rsidP="00686364">
      <w:pPr>
        <w:pStyle w:val="a6"/>
        <w:adjustRightInd w:val="0"/>
        <w:snapToGrid w:val="0"/>
        <w:spacing w:line="360" w:lineRule="auto"/>
        <w:ind w:firstLine="480"/>
        <w:rPr>
          <w:rFonts w:asciiTheme="minorEastAsia" w:eastAsiaTheme="minorEastAsia" w:hAnsiTheme="minorEastAsia"/>
          <w:sz w:val="24"/>
        </w:rPr>
      </w:pPr>
      <w:r w:rsidRPr="00686364">
        <w:rPr>
          <w:rFonts w:asciiTheme="minorEastAsia" w:eastAsiaTheme="minorEastAsia" w:hAnsiTheme="minorEastAsia" w:hint="eastAsia"/>
          <w:sz w:val="24"/>
        </w:rPr>
        <w:t>住所：</w:t>
      </w:r>
      <w:r w:rsidR="007F628C" w:rsidRPr="00686364">
        <w:rPr>
          <w:rFonts w:asciiTheme="minorEastAsia" w:eastAsiaTheme="minorEastAsia" w:hAnsiTheme="minorEastAsia" w:hint="eastAsia"/>
          <w:sz w:val="24"/>
        </w:rPr>
        <w:t>无锡市新</w:t>
      </w:r>
      <w:proofErr w:type="gramStart"/>
      <w:r w:rsidR="007F628C" w:rsidRPr="00686364">
        <w:rPr>
          <w:rFonts w:asciiTheme="minorEastAsia" w:eastAsiaTheme="minorEastAsia" w:hAnsiTheme="minorEastAsia" w:hint="eastAsia"/>
          <w:sz w:val="24"/>
        </w:rPr>
        <w:t>吴区菱</w:t>
      </w:r>
      <w:proofErr w:type="gramEnd"/>
      <w:r w:rsidR="007F628C" w:rsidRPr="00686364">
        <w:rPr>
          <w:rFonts w:asciiTheme="minorEastAsia" w:eastAsiaTheme="minorEastAsia" w:hAnsiTheme="minorEastAsia" w:hint="eastAsia"/>
          <w:sz w:val="24"/>
        </w:rPr>
        <w:t>湖大道</w:t>
      </w:r>
      <w:r w:rsidR="007F628C" w:rsidRPr="00686364">
        <w:rPr>
          <w:rFonts w:asciiTheme="minorEastAsia" w:eastAsiaTheme="minorEastAsia" w:hAnsiTheme="minorEastAsia"/>
          <w:sz w:val="24"/>
        </w:rPr>
        <w:t>200号中国</w:t>
      </w:r>
      <w:proofErr w:type="gramStart"/>
      <w:r w:rsidR="007F628C" w:rsidRPr="00686364">
        <w:rPr>
          <w:rFonts w:asciiTheme="minorEastAsia" w:eastAsiaTheme="minorEastAsia" w:hAnsiTheme="minorEastAsia"/>
          <w:sz w:val="24"/>
        </w:rPr>
        <w:t>传感网</w:t>
      </w:r>
      <w:proofErr w:type="gramEnd"/>
      <w:r w:rsidR="007F628C" w:rsidRPr="00686364">
        <w:rPr>
          <w:rFonts w:asciiTheme="minorEastAsia" w:eastAsiaTheme="minorEastAsia" w:hAnsiTheme="minorEastAsia"/>
          <w:sz w:val="24"/>
        </w:rPr>
        <w:t>国际创新园E1-202</w:t>
      </w:r>
    </w:p>
    <w:p w:rsidR="007F628C" w:rsidRPr="00686364" w:rsidRDefault="00CE34AD" w:rsidP="00686364">
      <w:pPr>
        <w:pStyle w:val="a6"/>
        <w:adjustRightInd w:val="0"/>
        <w:snapToGrid w:val="0"/>
        <w:spacing w:line="360" w:lineRule="auto"/>
        <w:ind w:firstLine="480"/>
        <w:rPr>
          <w:rFonts w:asciiTheme="minorEastAsia" w:eastAsiaTheme="minorEastAsia" w:hAnsiTheme="minorEastAsia"/>
          <w:sz w:val="24"/>
        </w:rPr>
      </w:pPr>
      <w:r w:rsidRPr="00686364">
        <w:rPr>
          <w:rFonts w:asciiTheme="minorEastAsia" w:eastAsiaTheme="minorEastAsia" w:hAnsiTheme="minorEastAsia" w:hint="eastAsia"/>
          <w:sz w:val="24"/>
        </w:rPr>
        <w:t>法定代表人：</w:t>
      </w:r>
      <w:r w:rsidR="00653882" w:rsidRPr="00686364">
        <w:rPr>
          <w:rFonts w:asciiTheme="minorEastAsia" w:eastAsiaTheme="minorEastAsia" w:hAnsiTheme="minorEastAsia" w:hint="eastAsia"/>
          <w:sz w:val="24"/>
        </w:rPr>
        <w:t>王志行</w:t>
      </w:r>
    </w:p>
    <w:p w:rsidR="007F628C" w:rsidRPr="00686364" w:rsidRDefault="00CE34AD" w:rsidP="00686364">
      <w:pPr>
        <w:pStyle w:val="a6"/>
        <w:adjustRightInd w:val="0"/>
        <w:snapToGrid w:val="0"/>
        <w:spacing w:line="360" w:lineRule="auto"/>
        <w:ind w:firstLine="480"/>
        <w:rPr>
          <w:rFonts w:asciiTheme="minorEastAsia" w:eastAsiaTheme="minorEastAsia" w:hAnsiTheme="minorEastAsia"/>
          <w:sz w:val="24"/>
        </w:rPr>
      </w:pPr>
      <w:r w:rsidRPr="00686364">
        <w:rPr>
          <w:rFonts w:asciiTheme="minorEastAsia" w:eastAsiaTheme="minorEastAsia" w:hAnsiTheme="minorEastAsia" w:hint="eastAsia"/>
          <w:sz w:val="24"/>
        </w:rPr>
        <w:t>注册资本：</w:t>
      </w:r>
      <w:r w:rsidR="007F628C" w:rsidRPr="00686364">
        <w:rPr>
          <w:rFonts w:asciiTheme="minorEastAsia" w:eastAsiaTheme="minorEastAsia" w:hAnsiTheme="minorEastAsia"/>
          <w:sz w:val="24"/>
        </w:rPr>
        <w:t>120,000万元</w:t>
      </w:r>
      <w:r w:rsidR="00F849DE" w:rsidRPr="00686364">
        <w:rPr>
          <w:rFonts w:asciiTheme="minorEastAsia" w:eastAsiaTheme="minorEastAsia" w:hAnsiTheme="minorEastAsia"/>
          <w:sz w:val="24"/>
        </w:rPr>
        <w:t>人民币</w:t>
      </w:r>
    </w:p>
    <w:p w:rsidR="00CE34AD" w:rsidRPr="00686364" w:rsidRDefault="00CE34AD" w:rsidP="00686364">
      <w:pPr>
        <w:pStyle w:val="a6"/>
        <w:adjustRightInd w:val="0"/>
        <w:snapToGrid w:val="0"/>
        <w:spacing w:line="360" w:lineRule="auto"/>
        <w:ind w:firstLine="480"/>
        <w:rPr>
          <w:rFonts w:asciiTheme="minorEastAsia" w:eastAsiaTheme="minorEastAsia" w:hAnsiTheme="minorEastAsia"/>
          <w:sz w:val="24"/>
        </w:rPr>
      </w:pPr>
      <w:r w:rsidRPr="00686364">
        <w:rPr>
          <w:rFonts w:asciiTheme="minorEastAsia" w:eastAsiaTheme="minorEastAsia" w:hAnsiTheme="minorEastAsia"/>
          <w:sz w:val="24"/>
        </w:rPr>
        <w:t>成立日期：2006-09-21</w:t>
      </w:r>
    </w:p>
    <w:p w:rsidR="00A675EC" w:rsidRPr="00686364" w:rsidRDefault="00CE34AD" w:rsidP="00686364">
      <w:pPr>
        <w:pStyle w:val="a6"/>
        <w:adjustRightInd w:val="0"/>
        <w:snapToGrid w:val="0"/>
        <w:spacing w:line="360" w:lineRule="auto"/>
        <w:ind w:firstLine="480"/>
        <w:rPr>
          <w:rFonts w:asciiTheme="minorEastAsia" w:eastAsiaTheme="minorEastAsia" w:hAnsiTheme="minorEastAsia"/>
          <w:sz w:val="24"/>
        </w:rPr>
      </w:pPr>
      <w:r w:rsidRPr="00686364">
        <w:rPr>
          <w:rFonts w:asciiTheme="minorEastAsia" w:eastAsiaTheme="minorEastAsia" w:hAnsiTheme="minorEastAsia" w:hint="eastAsia"/>
          <w:sz w:val="24"/>
        </w:rPr>
        <w:t>经营范围：</w:t>
      </w:r>
      <w:r w:rsidR="00A675EC" w:rsidRPr="00686364">
        <w:rPr>
          <w:rFonts w:asciiTheme="minorEastAsia" w:eastAsiaTheme="minorEastAsia" w:hAnsiTheme="minorEastAsia"/>
          <w:sz w:val="24"/>
        </w:rPr>
        <w:t>一般项目：私</w:t>
      </w:r>
      <w:proofErr w:type="gramStart"/>
      <w:r w:rsidR="00A675EC" w:rsidRPr="00686364">
        <w:rPr>
          <w:rFonts w:asciiTheme="minorEastAsia" w:eastAsiaTheme="minorEastAsia" w:hAnsiTheme="minorEastAsia"/>
          <w:sz w:val="24"/>
        </w:rPr>
        <w:t>募股权投资</w:t>
      </w:r>
      <w:proofErr w:type="gramEnd"/>
      <w:r w:rsidR="00A675EC" w:rsidRPr="00686364">
        <w:rPr>
          <w:rFonts w:asciiTheme="minorEastAsia" w:eastAsiaTheme="minorEastAsia" w:hAnsiTheme="minorEastAsia"/>
          <w:sz w:val="24"/>
        </w:rPr>
        <w:t>基金管理、创业投资基金管理服务（须在中国证券投资基金业协会完成登记备案后方可从事经营活动）；创业投资（限投资未上市企业）；以自有资金从事投资活动；以私募基金从事股权投资、投资管理、资产管理等活动（须在中国证券投资基金业协会完成登记备案后方可从事经营活动）（除依法须经批准的项目外，凭营业执照依法自主开展经营活动）</w:t>
      </w:r>
    </w:p>
    <w:p w:rsidR="00A675EC" w:rsidRPr="00686364" w:rsidRDefault="00966A8F" w:rsidP="00686364">
      <w:pPr>
        <w:pStyle w:val="a6"/>
        <w:adjustRightInd w:val="0"/>
        <w:snapToGrid w:val="0"/>
        <w:spacing w:line="360" w:lineRule="auto"/>
        <w:ind w:firstLine="480"/>
        <w:rPr>
          <w:rFonts w:asciiTheme="minorEastAsia" w:eastAsiaTheme="minorEastAsia" w:hAnsiTheme="minorEastAsia"/>
          <w:sz w:val="24"/>
        </w:rPr>
      </w:pPr>
      <w:r w:rsidRPr="00686364">
        <w:rPr>
          <w:rFonts w:asciiTheme="minorEastAsia" w:eastAsiaTheme="minorEastAsia" w:hAnsiTheme="minorEastAsia" w:hint="eastAsia"/>
          <w:sz w:val="24"/>
        </w:rPr>
        <w:t>（</w:t>
      </w:r>
      <w:r w:rsidR="00A675EC" w:rsidRPr="00686364">
        <w:rPr>
          <w:rFonts w:asciiTheme="minorEastAsia" w:eastAsiaTheme="minorEastAsia" w:hAnsiTheme="minorEastAsia" w:hint="eastAsia"/>
          <w:sz w:val="24"/>
        </w:rPr>
        <w:t>2</w:t>
      </w:r>
      <w:r w:rsidRPr="00686364">
        <w:rPr>
          <w:rFonts w:asciiTheme="minorEastAsia" w:eastAsiaTheme="minorEastAsia" w:hAnsiTheme="minorEastAsia" w:hint="eastAsia"/>
          <w:sz w:val="24"/>
        </w:rPr>
        <w:t>）</w:t>
      </w:r>
      <w:r w:rsidR="00F50C4B" w:rsidRPr="00686364">
        <w:rPr>
          <w:rFonts w:asciiTheme="minorEastAsia" w:eastAsiaTheme="minorEastAsia" w:hAnsiTheme="minorEastAsia" w:hint="eastAsia"/>
          <w:sz w:val="24"/>
        </w:rPr>
        <w:t>主要</w:t>
      </w:r>
      <w:r w:rsidR="00CE34AD" w:rsidRPr="00686364">
        <w:rPr>
          <w:rFonts w:asciiTheme="minorEastAsia" w:eastAsiaTheme="minorEastAsia" w:hAnsiTheme="minorEastAsia" w:hint="eastAsia"/>
          <w:sz w:val="24"/>
        </w:rPr>
        <w:t>股东情况：</w:t>
      </w:r>
      <w:hyperlink r:id="rId8" w:tgtFrame="_blank" w:history="1">
        <w:r w:rsidR="00A675EC" w:rsidRPr="00686364">
          <w:rPr>
            <w:rFonts w:asciiTheme="minorEastAsia" w:eastAsiaTheme="minorEastAsia" w:hAnsiTheme="minorEastAsia"/>
            <w:sz w:val="24"/>
          </w:rPr>
          <w:t>无锡市创新投资集团有限公司</w:t>
        </w:r>
      </w:hyperlink>
      <w:r w:rsidR="00A675EC" w:rsidRPr="00686364">
        <w:rPr>
          <w:rFonts w:asciiTheme="minorEastAsia" w:eastAsiaTheme="minorEastAsia" w:hAnsiTheme="minorEastAsia"/>
          <w:sz w:val="24"/>
        </w:rPr>
        <w:t>持股</w:t>
      </w:r>
      <w:r w:rsidR="00F50C4B" w:rsidRPr="00686364">
        <w:rPr>
          <w:rFonts w:asciiTheme="minorEastAsia" w:eastAsiaTheme="minorEastAsia" w:hAnsiTheme="minorEastAsia" w:hint="eastAsia"/>
          <w:sz w:val="24"/>
        </w:rPr>
        <w:t>55</w:t>
      </w:r>
      <w:r w:rsidR="00A675EC" w:rsidRPr="00686364">
        <w:rPr>
          <w:rFonts w:asciiTheme="minorEastAsia" w:eastAsiaTheme="minorEastAsia" w:hAnsiTheme="minorEastAsia" w:hint="eastAsia"/>
          <w:sz w:val="24"/>
        </w:rPr>
        <w:t>%</w:t>
      </w:r>
      <w:r w:rsidR="00F50C4B" w:rsidRPr="00686364">
        <w:rPr>
          <w:rFonts w:asciiTheme="minorEastAsia" w:eastAsiaTheme="minorEastAsia" w:hAnsiTheme="minorEastAsia" w:hint="eastAsia"/>
          <w:sz w:val="24"/>
        </w:rPr>
        <w:t>，无锡国联实业投资集团有限公司持股30%。</w:t>
      </w:r>
    </w:p>
    <w:p w:rsidR="00883EEB" w:rsidRPr="00FF6295" w:rsidRDefault="00966A8F" w:rsidP="00686364">
      <w:pPr>
        <w:pStyle w:val="a6"/>
        <w:adjustRightInd w:val="0"/>
        <w:snapToGrid w:val="0"/>
        <w:spacing w:line="360" w:lineRule="auto"/>
        <w:ind w:firstLine="480"/>
        <w:rPr>
          <w:rFonts w:asciiTheme="minorEastAsia" w:eastAsiaTheme="minorEastAsia" w:hAnsiTheme="minorEastAsia"/>
          <w:sz w:val="24"/>
        </w:rPr>
      </w:pPr>
      <w:r w:rsidRPr="00686364">
        <w:rPr>
          <w:rFonts w:asciiTheme="minorEastAsia" w:eastAsiaTheme="minorEastAsia" w:hAnsiTheme="minorEastAsia" w:hint="eastAsia"/>
          <w:sz w:val="24"/>
        </w:rPr>
        <w:lastRenderedPageBreak/>
        <w:t>（</w:t>
      </w:r>
      <w:r w:rsidR="00A675EC" w:rsidRPr="00686364">
        <w:rPr>
          <w:rFonts w:asciiTheme="minorEastAsia" w:eastAsiaTheme="minorEastAsia" w:hAnsiTheme="minorEastAsia" w:hint="eastAsia"/>
          <w:sz w:val="24"/>
        </w:rPr>
        <w:t>3</w:t>
      </w:r>
      <w:r w:rsidRPr="00686364">
        <w:rPr>
          <w:rFonts w:asciiTheme="minorEastAsia" w:eastAsiaTheme="minorEastAsia" w:hAnsiTheme="minorEastAsia" w:hint="eastAsia"/>
          <w:sz w:val="24"/>
        </w:rPr>
        <w:t>）</w:t>
      </w:r>
      <w:r w:rsidR="007C2DFD" w:rsidRPr="00686364">
        <w:rPr>
          <w:rFonts w:asciiTheme="minorEastAsia" w:eastAsiaTheme="minorEastAsia" w:hAnsiTheme="minorEastAsia" w:hint="eastAsia"/>
          <w:sz w:val="24"/>
        </w:rPr>
        <w:t>国联产投</w:t>
      </w:r>
      <w:r w:rsidR="00CE34AD" w:rsidRPr="00686364">
        <w:rPr>
          <w:rFonts w:asciiTheme="minorEastAsia" w:eastAsiaTheme="minorEastAsia" w:hAnsiTheme="minorEastAsia" w:hint="eastAsia"/>
          <w:sz w:val="24"/>
        </w:rPr>
        <w:t>与</w:t>
      </w:r>
      <w:r w:rsidR="00481E41" w:rsidRPr="00A675EC">
        <w:rPr>
          <w:rFonts w:asciiTheme="minorEastAsia" w:eastAsiaTheme="minorEastAsia" w:hAnsiTheme="minorEastAsia" w:hint="eastAsia"/>
          <w:sz w:val="24"/>
        </w:rPr>
        <w:t>公司及控股股东</w:t>
      </w:r>
      <w:r w:rsidR="00481E41">
        <w:rPr>
          <w:rFonts w:asciiTheme="minorEastAsia" w:eastAsiaTheme="minorEastAsia" w:hAnsiTheme="minorEastAsia" w:hint="eastAsia"/>
          <w:sz w:val="24"/>
        </w:rPr>
        <w:t>、实际控制人、持股5%以上的股东、董事、监事、高级管理人员不存在关联关系或相关利益安排。</w:t>
      </w:r>
      <w:r w:rsidR="00883EEB" w:rsidRPr="00FF6295">
        <w:rPr>
          <w:rFonts w:asciiTheme="minorEastAsia" w:eastAsiaTheme="minorEastAsia" w:hAnsiTheme="minorEastAsia" w:hint="eastAsia"/>
          <w:sz w:val="24"/>
        </w:rPr>
        <w:t>截至目前，未直接或间接持有公司股份，与</w:t>
      </w:r>
      <w:proofErr w:type="gramStart"/>
      <w:r w:rsidR="00643FB3" w:rsidRPr="00FF6295">
        <w:rPr>
          <w:rFonts w:asciiTheme="minorEastAsia" w:eastAsiaTheme="minorEastAsia" w:hAnsiTheme="minorEastAsia" w:hint="eastAsia"/>
          <w:sz w:val="24"/>
        </w:rPr>
        <w:t>云商创投</w:t>
      </w:r>
      <w:r w:rsidR="00883EEB" w:rsidRPr="00FF6295">
        <w:rPr>
          <w:rFonts w:asciiTheme="minorEastAsia" w:eastAsiaTheme="minorEastAsia" w:hAnsiTheme="minorEastAsia" w:hint="eastAsia"/>
          <w:sz w:val="24"/>
        </w:rPr>
        <w:t>存在</w:t>
      </w:r>
      <w:proofErr w:type="gramEnd"/>
      <w:r w:rsidR="00883EEB" w:rsidRPr="00FF6295">
        <w:rPr>
          <w:rFonts w:asciiTheme="minorEastAsia" w:eastAsiaTheme="minorEastAsia" w:hAnsiTheme="minorEastAsia" w:hint="eastAsia"/>
          <w:sz w:val="24"/>
        </w:rPr>
        <w:t>一致行动关系。</w:t>
      </w:r>
    </w:p>
    <w:p w:rsidR="00CE34AD" w:rsidRPr="00B30494" w:rsidRDefault="00966A8F" w:rsidP="00686364">
      <w:pPr>
        <w:pStyle w:val="a6"/>
        <w:adjustRightInd w:val="0"/>
        <w:snapToGrid w:val="0"/>
        <w:spacing w:line="360" w:lineRule="auto"/>
        <w:ind w:firstLine="480"/>
        <w:rPr>
          <w:rFonts w:asciiTheme="minorEastAsia" w:eastAsiaTheme="minorEastAsia" w:hAnsiTheme="minorEastAsia"/>
          <w:sz w:val="24"/>
        </w:rPr>
      </w:pPr>
      <w:r w:rsidRPr="00B30494">
        <w:rPr>
          <w:rFonts w:asciiTheme="minorEastAsia" w:eastAsiaTheme="minorEastAsia" w:hAnsiTheme="minorEastAsia" w:hint="eastAsia"/>
          <w:sz w:val="24"/>
        </w:rPr>
        <w:t>（</w:t>
      </w:r>
      <w:r w:rsidR="00A675EC" w:rsidRPr="00B30494">
        <w:rPr>
          <w:rFonts w:asciiTheme="minorEastAsia" w:eastAsiaTheme="minorEastAsia" w:hAnsiTheme="minorEastAsia" w:hint="eastAsia"/>
          <w:sz w:val="24"/>
        </w:rPr>
        <w:t>4</w:t>
      </w:r>
      <w:r w:rsidRPr="00B30494">
        <w:rPr>
          <w:rFonts w:asciiTheme="minorEastAsia" w:eastAsiaTheme="minorEastAsia" w:hAnsiTheme="minorEastAsia" w:hint="eastAsia"/>
          <w:sz w:val="24"/>
        </w:rPr>
        <w:t>）</w:t>
      </w:r>
      <w:r w:rsidR="00883EEB" w:rsidRPr="00B30494">
        <w:rPr>
          <w:rFonts w:asciiTheme="minorEastAsia" w:eastAsiaTheme="minorEastAsia" w:hAnsiTheme="minorEastAsia" w:hint="eastAsia"/>
          <w:sz w:val="24"/>
        </w:rPr>
        <w:t>经核查，</w:t>
      </w:r>
      <w:r w:rsidR="007C2DFD" w:rsidRPr="00B30494">
        <w:rPr>
          <w:rFonts w:asciiTheme="minorEastAsia" w:eastAsiaTheme="minorEastAsia" w:hAnsiTheme="minorEastAsia" w:hint="eastAsia"/>
          <w:sz w:val="24"/>
        </w:rPr>
        <w:t>国联产投</w:t>
      </w:r>
      <w:r w:rsidR="00CE34AD" w:rsidRPr="00B30494">
        <w:rPr>
          <w:rFonts w:asciiTheme="minorEastAsia" w:eastAsiaTheme="minorEastAsia" w:hAnsiTheme="minorEastAsia" w:hint="eastAsia"/>
          <w:sz w:val="24"/>
        </w:rPr>
        <w:t>不属于失信被执行人。</w:t>
      </w:r>
    </w:p>
    <w:p w:rsidR="00865166" w:rsidRPr="00B30494" w:rsidRDefault="00865166" w:rsidP="00686364">
      <w:pPr>
        <w:pStyle w:val="a6"/>
        <w:adjustRightInd w:val="0"/>
        <w:snapToGrid w:val="0"/>
        <w:spacing w:line="360" w:lineRule="auto"/>
        <w:ind w:firstLine="480"/>
        <w:rPr>
          <w:rFonts w:asciiTheme="minorEastAsia" w:eastAsiaTheme="minorEastAsia" w:hAnsiTheme="minorEastAsia"/>
          <w:sz w:val="24"/>
        </w:rPr>
      </w:pPr>
    </w:p>
    <w:p w:rsidR="005C72B1" w:rsidRPr="00686364" w:rsidRDefault="004242D7" w:rsidP="00686364">
      <w:pPr>
        <w:pStyle w:val="a6"/>
        <w:adjustRightInd w:val="0"/>
        <w:snapToGrid w:val="0"/>
        <w:spacing w:line="360" w:lineRule="auto"/>
        <w:ind w:firstLine="482"/>
        <w:rPr>
          <w:rFonts w:asciiTheme="minorEastAsia" w:eastAsiaTheme="minorEastAsia" w:hAnsiTheme="minorEastAsia"/>
          <w:b/>
          <w:sz w:val="24"/>
        </w:rPr>
      </w:pPr>
      <w:r w:rsidRPr="00686364">
        <w:rPr>
          <w:rFonts w:asciiTheme="minorEastAsia" w:eastAsiaTheme="minorEastAsia" w:hAnsiTheme="minorEastAsia"/>
          <w:b/>
          <w:sz w:val="24"/>
        </w:rPr>
        <w:t>三、</w:t>
      </w:r>
      <w:r w:rsidR="003C01CE" w:rsidRPr="00686364">
        <w:rPr>
          <w:rFonts w:asciiTheme="minorEastAsia" w:eastAsiaTheme="minorEastAsia" w:hAnsiTheme="minorEastAsia"/>
          <w:b/>
          <w:sz w:val="24"/>
        </w:rPr>
        <w:t>合伙企业</w:t>
      </w:r>
      <w:r w:rsidR="005C72B1" w:rsidRPr="00686364">
        <w:rPr>
          <w:rFonts w:asciiTheme="minorEastAsia" w:eastAsiaTheme="minorEastAsia" w:hAnsiTheme="minorEastAsia"/>
          <w:b/>
          <w:sz w:val="24"/>
        </w:rPr>
        <w:t>基本情况</w:t>
      </w:r>
    </w:p>
    <w:p w:rsidR="00865166" w:rsidRDefault="006254C1" w:rsidP="00686364">
      <w:pPr>
        <w:pStyle w:val="a6"/>
        <w:adjustRightInd w:val="0"/>
        <w:snapToGrid w:val="0"/>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1、</w:t>
      </w:r>
      <w:r w:rsidR="00B27841" w:rsidRPr="003E7C55">
        <w:rPr>
          <w:rFonts w:asciiTheme="minorEastAsia" w:eastAsiaTheme="minorEastAsia" w:hAnsiTheme="minorEastAsia"/>
          <w:sz w:val="24"/>
        </w:rPr>
        <w:t>企业名称</w:t>
      </w:r>
      <w:r w:rsidR="00A675EC">
        <w:rPr>
          <w:rFonts w:asciiTheme="minorEastAsia" w:eastAsiaTheme="minorEastAsia" w:hAnsiTheme="minorEastAsia"/>
          <w:sz w:val="24"/>
        </w:rPr>
        <w:t>：</w:t>
      </w:r>
      <w:r w:rsidR="00653882" w:rsidRPr="00653882">
        <w:rPr>
          <w:rFonts w:asciiTheme="minorEastAsia" w:eastAsiaTheme="minorEastAsia" w:hAnsiTheme="minorEastAsia" w:hint="eastAsia"/>
          <w:sz w:val="24"/>
        </w:rPr>
        <w:t>无锡</w:t>
      </w:r>
      <w:proofErr w:type="gramStart"/>
      <w:r w:rsidR="00653882" w:rsidRPr="00653882">
        <w:rPr>
          <w:rFonts w:asciiTheme="minorEastAsia" w:eastAsiaTheme="minorEastAsia" w:hAnsiTheme="minorEastAsia" w:hint="eastAsia"/>
          <w:sz w:val="24"/>
        </w:rPr>
        <w:t>锡</w:t>
      </w:r>
      <w:proofErr w:type="gramEnd"/>
      <w:r w:rsidR="00653882" w:rsidRPr="00653882">
        <w:rPr>
          <w:rFonts w:asciiTheme="minorEastAsia" w:eastAsiaTheme="minorEastAsia" w:hAnsiTheme="minorEastAsia" w:hint="eastAsia"/>
          <w:sz w:val="24"/>
        </w:rPr>
        <w:t>创联华股权投资合伙企业</w:t>
      </w:r>
      <w:r w:rsidR="00653882">
        <w:rPr>
          <w:rFonts w:asciiTheme="minorEastAsia" w:eastAsiaTheme="minorEastAsia" w:hAnsiTheme="minorEastAsia" w:hint="eastAsia"/>
          <w:sz w:val="24"/>
        </w:rPr>
        <w:t>（有限合伙）</w:t>
      </w:r>
    </w:p>
    <w:p w:rsidR="00FF6E17" w:rsidRDefault="006254C1" w:rsidP="00686364">
      <w:pPr>
        <w:pStyle w:val="a6"/>
        <w:adjustRightInd w:val="0"/>
        <w:snapToGrid w:val="0"/>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组织形式</w:t>
      </w:r>
      <w:r w:rsidR="00B27841" w:rsidRPr="003E7C55">
        <w:rPr>
          <w:rFonts w:asciiTheme="minorEastAsia" w:eastAsiaTheme="minorEastAsia" w:hAnsiTheme="minorEastAsia"/>
          <w:sz w:val="24"/>
        </w:rPr>
        <w:t>：</w:t>
      </w:r>
      <w:r w:rsidR="00A86528" w:rsidRPr="003E7C55">
        <w:rPr>
          <w:rFonts w:asciiTheme="minorEastAsia" w:eastAsiaTheme="minorEastAsia" w:hAnsiTheme="minorEastAsia"/>
          <w:sz w:val="24"/>
        </w:rPr>
        <w:t>有限合伙企业</w:t>
      </w:r>
    </w:p>
    <w:p w:rsidR="00911D89" w:rsidRDefault="00911D89" w:rsidP="00686364">
      <w:pPr>
        <w:pStyle w:val="a6"/>
        <w:adjustRightInd w:val="0"/>
        <w:snapToGrid w:val="0"/>
        <w:spacing w:line="360" w:lineRule="auto"/>
        <w:ind w:firstLine="480"/>
        <w:rPr>
          <w:rFonts w:asciiTheme="minorEastAsia" w:eastAsiaTheme="minorEastAsia" w:hAnsiTheme="minorEastAsia"/>
          <w:sz w:val="24"/>
        </w:rPr>
      </w:pPr>
      <w:r w:rsidRPr="00911D89">
        <w:rPr>
          <w:rFonts w:asciiTheme="minorEastAsia" w:eastAsiaTheme="minorEastAsia" w:hAnsiTheme="minorEastAsia" w:hint="eastAsia"/>
          <w:sz w:val="24"/>
        </w:rPr>
        <w:t>3、经营范围：</w:t>
      </w:r>
      <w:r w:rsidRPr="00911D89">
        <w:rPr>
          <w:rFonts w:asciiTheme="minorEastAsia" w:eastAsiaTheme="minorEastAsia" w:hAnsiTheme="minorEastAsia"/>
          <w:sz w:val="24"/>
        </w:rPr>
        <w:t>以自有资金从事投资活动；股权投资；创业投资（限投资未上市企业）</w:t>
      </w:r>
      <w:r w:rsidRPr="00911D89">
        <w:rPr>
          <w:rFonts w:asciiTheme="minorEastAsia" w:eastAsiaTheme="minorEastAsia" w:hAnsiTheme="minorEastAsia" w:hint="eastAsia"/>
          <w:sz w:val="24"/>
        </w:rPr>
        <w:t>（具体以登记机关核准为准）</w:t>
      </w:r>
    </w:p>
    <w:p w:rsidR="00911D89" w:rsidRPr="00911D89" w:rsidRDefault="00911D89" w:rsidP="00686364">
      <w:pPr>
        <w:pStyle w:val="a6"/>
        <w:adjustRightInd w:val="0"/>
        <w:snapToGrid w:val="0"/>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4、经营场所：</w:t>
      </w:r>
      <w:r w:rsidRPr="00911D89">
        <w:rPr>
          <w:rFonts w:asciiTheme="minorEastAsia" w:eastAsiaTheme="minorEastAsia" w:hAnsiTheme="minorEastAsia" w:hint="eastAsia"/>
          <w:sz w:val="24"/>
        </w:rPr>
        <w:t>无锡市</w:t>
      </w:r>
      <w:r w:rsidR="00653882">
        <w:rPr>
          <w:rFonts w:asciiTheme="minorEastAsia" w:eastAsiaTheme="minorEastAsia" w:hAnsiTheme="minorEastAsia" w:hint="eastAsia"/>
          <w:sz w:val="24"/>
        </w:rPr>
        <w:t>梁溪区红星路8-307</w:t>
      </w:r>
    </w:p>
    <w:p w:rsidR="00B27841" w:rsidRPr="004242D7" w:rsidRDefault="00911D89" w:rsidP="00686364">
      <w:pPr>
        <w:pStyle w:val="a6"/>
        <w:adjustRightInd w:val="0"/>
        <w:snapToGrid w:val="0"/>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5</w:t>
      </w:r>
      <w:r w:rsidR="006254C1">
        <w:rPr>
          <w:rFonts w:asciiTheme="minorEastAsia" w:eastAsiaTheme="minorEastAsia" w:hAnsiTheme="minorEastAsia" w:hint="eastAsia"/>
          <w:sz w:val="24"/>
        </w:rPr>
        <w:t>、</w:t>
      </w:r>
      <w:r w:rsidR="00B27841" w:rsidRPr="004242D7">
        <w:rPr>
          <w:rFonts w:asciiTheme="minorEastAsia" w:eastAsiaTheme="minorEastAsia" w:hAnsiTheme="minorEastAsia"/>
          <w:sz w:val="24"/>
        </w:rPr>
        <w:t>合伙人</w:t>
      </w:r>
      <w:r w:rsidR="006254C1">
        <w:rPr>
          <w:rFonts w:asciiTheme="minorEastAsia" w:eastAsiaTheme="minorEastAsia" w:hAnsiTheme="minorEastAsia"/>
          <w:sz w:val="24"/>
        </w:rPr>
        <w:t>及</w:t>
      </w:r>
      <w:r w:rsidR="00883EEB">
        <w:rPr>
          <w:rFonts w:asciiTheme="minorEastAsia" w:eastAsiaTheme="minorEastAsia" w:hAnsiTheme="minorEastAsia"/>
          <w:sz w:val="24"/>
        </w:rPr>
        <w:t>认缴</w:t>
      </w:r>
      <w:r w:rsidR="006254C1">
        <w:rPr>
          <w:rFonts w:asciiTheme="minorEastAsia" w:eastAsiaTheme="minorEastAsia" w:hAnsiTheme="minorEastAsia"/>
          <w:sz w:val="24"/>
        </w:rPr>
        <w:t>出资额</w:t>
      </w:r>
      <w:r w:rsidR="00B27841" w:rsidRPr="004242D7">
        <w:rPr>
          <w:rFonts w:asciiTheme="minorEastAsia" w:eastAsiaTheme="minorEastAsia" w:hAnsiTheme="minorEastAsia"/>
          <w:sz w:val="24"/>
        </w:rPr>
        <w:t>：</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417"/>
        <w:gridCol w:w="1560"/>
        <w:gridCol w:w="1134"/>
        <w:gridCol w:w="1275"/>
      </w:tblGrid>
      <w:tr w:rsidR="00423661" w:rsidRPr="006B686D" w:rsidTr="00966A8F">
        <w:trPr>
          <w:trHeight w:val="90"/>
        </w:trPr>
        <w:tc>
          <w:tcPr>
            <w:tcW w:w="2977" w:type="dxa"/>
            <w:vAlign w:val="center"/>
          </w:tcPr>
          <w:p w:rsidR="00423661" w:rsidRPr="006B686D" w:rsidRDefault="00423661" w:rsidP="006B686D">
            <w:pPr>
              <w:spacing w:line="0" w:lineRule="atLeast"/>
              <w:ind w:firstLineChars="15" w:firstLine="31"/>
              <w:jc w:val="center"/>
              <w:rPr>
                <w:rFonts w:asciiTheme="minorEastAsia" w:eastAsiaTheme="minorEastAsia" w:hAnsiTheme="minorEastAsia"/>
                <w:sz w:val="21"/>
                <w:szCs w:val="21"/>
              </w:rPr>
            </w:pPr>
            <w:r w:rsidRPr="006B686D">
              <w:rPr>
                <w:rFonts w:asciiTheme="minorEastAsia" w:eastAsiaTheme="minorEastAsia" w:hAnsiTheme="minorEastAsia"/>
                <w:sz w:val="21"/>
                <w:szCs w:val="21"/>
              </w:rPr>
              <w:t>名</w:t>
            </w:r>
            <w:r w:rsidR="00966A8F" w:rsidRPr="006B686D">
              <w:rPr>
                <w:rFonts w:asciiTheme="minorEastAsia" w:eastAsiaTheme="minorEastAsia" w:hAnsiTheme="minorEastAsia" w:hint="eastAsia"/>
                <w:sz w:val="21"/>
                <w:szCs w:val="21"/>
              </w:rPr>
              <w:t xml:space="preserve">   </w:t>
            </w:r>
            <w:r w:rsidRPr="006B686D">
              <w:rPr>
                <w:rFonts w:asciiTheme="minorEastAsia" w:eastAsiaTheme="minorEastAsia" w:hAnsiTheme="minorEastAsia"/>
                <w:sz w:val="21"/>
                <w:szCs w:val="21"/>
              </w:rPr>
              <w:t>称</w:t>
            </w:r>
          </w:p>
        </w:tc>
        <w:tc>
          <w:tcPr>
            <w:tcW w:w="1417" w:type="dxa"/>
            <w:vAlign w:val="center"/>
          </w:tcPr>
          <w:p w:rsidR="00423661" w:rsidRPr="006B686D" w:rsidRDefault="00423661" w:rsidP="006B686D">
            <w:pPr>
              <w:spacing w:line="0" w:lineRule="atLeast"/>
              <w:ind w:leftChars="-7" w:left="-1" w:rightChars="-8" w:right="-22" w:hangingChars="9" w:hanging="19"/>
              <w:jc w:val="center"/>
              <w:rPr>
                <w:rFonts w:asciiTheme="minorEastAsia" w:eastAsiaTheme="minorEastAsia" w:hAnsiTheme="minorEastAsia"/>
                <w:sz w:val="21"/>
                <w:szCs w:val="21"/>
              </w:rPr>
            </w:pPr>
            <w:r w:rsidRPr="006B686D">
              <w:rPr>
                <w:rFonts w:asciiTheme="minorEastAsia" w:eastAsiaTheme="minorEastAsia" w:hAnsiTheme="minorEastAsia"/>
                <w:sz w:val="21"/>
                <w:szCs w:val="21"/>
              </w:rPr>
              <w:t>类</w:t>
            </w:r>
            <w:r w:rsidR="00966A8F" w:rsidRPr="006B686D">
              <w:rPr>
                <w:rFonts w:asciiTheme="minorEastAsia" w:eastAsiaTheme="minorEastAsia" w:hAnsiTheme="minorEastAsia" w:hint="eastAsia"/>
                <w:sz w:val="21"/>
                <w:szCs w:val="21"/>
              </w:rPr>
              <w:t xml:space="preserve">  </w:t>
            </w:r>
            <w:r w:rsidRPr="006B686D">
              <w:rPr>
                <w:rFonts w:asciiTheme="minorEastAsia" w:eastAsiaTheme="minorEastAsia" w:hAnsiTheme="minorEastAsia"/>
                <w:sz w:val="21"/>
                <w:szCs w:val="21"/>
              </w:rPr>
              <w:t>别</w:t>
            </w:r>
          </w:p>
        </w:tc>
        <w:tc>
          <w:tcPr>
            <w:tcW w:w="1560" w:type="dxa"/>
            <w:shd w:val="clear" w:color="auto" w:fill="auto"/>
            <w:vAlign w:val="center"/>
          </w:tcPr>
          <w:p w:rsidR="00423661" w:rsidRPr="006B686D" w:rsidRDefault="00423661" w:rsidP="006B686D">
            <w:pPr>
              <w:spacing w:line="0" w:lineRule="atLeast"/>
              <w:ind w:leftChars="-7" w:left="-1" w:rightChars="-8" w:right="-22" w:hangingChars="9" w:hanging="19"/>
              <w:jc w:val="center"/>
              <w:rPr>
                <w:rFonts w:asciiTheme="minorEastAsia" w:eastAsiaTheme="minorEastAsia" w:hAnsiTheme="minorEastAsia"/>
                <w:sz w:val="21"/>
                <w:szCs w:val="21"/>
              </w:rPr>
            </w:pPr>
            <w:r w:rsidRPr="006B686D">
              <w:rPr>
                <w:rFonts w:asciiTheme="minorEastAsia" w:eastAsiaTheme="minorEastAsia" w:hAnsiTheme="minorEastAsia"/>
                <w:sz w:val="21"/>
                <w:szCs w:val="21"/>
              </w:rPr>
              <w:t>认缴出资额</w:t>
            </w:r>
          </w:p>
          <w:p w:rsidR="00423661" w:rsidRPr="006B686D" w:rsidRDefault="00423661" w:rsidP="006B686D">
            <w:pPr>
              <w:spacing w:line="0" w:lineRule="atLeast"/>
              <w:ind w:leftChars="-7" w:left="-1" w:rightChars="-8" w:right="-22" w:hangingChars="9" w:hanging="19"/>
              <w:jc w:val="center"/>
              <w:rPr>
                <w:rFonts w:asciiTheme="minorEastAsia" w:eastAsiaTheme="minorEastAsia" w:hAnsiTheme="minorEastAsia"/>
                <w:sz w:val="21"/>
                <w:szCs w:val="21"/>
              </w:rPr>
            </w:pPr>
            <w:r w:rsidRPr="006B686D">
              <w:rPr>
                <w:rFonts w:asciiTheme="minorEastAsia" w:eastAsiaTheme="minorEastAsia" w:hAnsiTheme="minorEastAsia"/>
                <w:sz w:val="21"/>
                <w:szCs w:val="21"/>
              </w:rPr>
              <w:t>（万元）</w:t>
            </w:r>
          </w:p>
        </w:tc>
        <w:tc>
          <w:tcPr>
            <w:tcW w:w="1134" w:type="dxa"/>
            <w:shd w:val="clear" w:color="auto" w:fill="auto"/>
            <w:vAlign w:val="center"/>
          </w:tcPr>
          <w:p w:rsidR="00423661" w:rsidRPr="006B686D" w:rsidRDefault="00423661" w:rsidP="006B686D">
            <w:pPr>
              <w:spacing w:line="0" w:lineRule="atLeast"/>
              <w:ind w:leftChars="-7" w:left="-1" w:rightChars="-8" w:right="-22" w:hangingChars="9" w:hanging="19"/>
              <w:jc w:val="center"/>
              <w:rPr>
                <w:rFonts w:asciiTheme="minorEastAsia" w:eastAsiaTheme="minorEastAsia" w:hAnsiTheme="minorEastAsia"/>
                <w:sz w:val="21"/>
                <w:szCs w:val="21"/>
              </w:rPr>
            </w:pPr>
            <w:r w:rsidRPr="006B686D">
              <w:rPr>
                <w:rFonts w:asciiTheme="minorEastAsia" w:eastAsiaTheme="minorEastAsia" w:hAnsiTheme="minorEastAsia"/>
                <w:sz w:val="21"/>
                <w:szCs w:val="21"/>
              </w:rPr>
              <w:t>占比</w:t>
            </w:r>
          </w:p>
          <w:p w:rsidR="00423661" w:rsidRPr="006B686D" w:rsidRDefault="00423661" w:rsidP="006B686D">
            <w:pPr>
              <w:spacing w:line="0" w:lineRule="atLeast"/>
              <w:ind w:leftChars="-7" w:left="-1" w:rightChars="-8" w:right="-22" w:hangingChars="9" w:hanging="19"/>
              <w:jc w:val="center"/>
              <w:rPr>
                <w:rFonts w:asciiTheme="minorEastAsia" w:eastAsiaTheme="minorEastAsia" w:hAnsiTheme="minorEastAsia"/>
                <w:sz w:val="21"/>
                <w:szCs w:val="21"/>
              </w:rPr>
            </w:pPr>
            <w:r w:rsidRPr="006B686D">
              <w:rPr>
                <w:rFonts w:asciiTheme="minorEastAsia" w:eastAsiaTheme="minorEastAsia" w:hAnsiTheme="minorEastAsia"/>
                <w:sz w:val="21"/>
                <w:szCs w:val="21"/>
              </w:rPr>
              <w:t>（%）</w:t>
            </w:r>
          </w:p>
        </w:tc>
        <w:tc>
          <w:tcPr>
            <w:tcW w:w="1275" w:type="dxa"/>
            <w:vAlign w:val="center"/>
          </w:tcPr>
          <w:p w:rsidR="00423661" w:rsidRPr="006B686D" w:rsidRDefault="00423661" w:rsidP="006B686D">
            <w:pPr>
              <w:spacing w:line="0" w:lineRule="atLeast"/>
              <w:ind w:leftChars="-7" w:left="-1" w:rightChars="-8" w:right="-22" w:hangingChars="9" w:hanging="19"/>
              <w:jc w:val="center"/>
              <w:rPr>
                <w:rFonts w:asciiTheme="minorEastAsia" w:eastAsiaTheme="minorEastAsia" w:hAnsiTheme="minorEastAsia"/>
                <w:sz w:val="21"/>
                <w:szCs w:val="21"/>
              </w:rPr>
            </w:pPr>
            <w:r w:rsidRPr="006B686D">
              <w:rPr>
                <w:rFonts w:asciiTheme="minorEastAsia" w:eastAsiaTheme="minorEastAsia" w:hAnsiTheme="minorEastAsia"/>
                <w:sz w:val="21"/>
                <w:szCs w:val="21"/>
              </w:rPr>
              <w:t>缴付期限</w:t>
            </w:r>
          </w:p>
        </w:tc>
      </w:tr>
      <w:tr w:rsidR="00423661" w:rsidRPr="006B686D" w:rsidTr="00A369F0">
        <w:trPr>
          <w:trHeight w:val="333"/>
        </w:trPr>
        <w:tc>
          <w:tcPr>
            <w:tcW w:w="2977" w:type="dxa"/>
            <w:vAlign w:val="center"/>
          </w:tcPr>
          <w:p w:rsidR="00423661" w:rsidRPr="006B686D" w:rsidRDefault="00423661" w:rsidP="006B686D">
            <w:pPr>
              <w:spacing w:line="0" w:lineRule="atLeast"/>
              <w:ind w:firstLineChars="15" w:firstLine="31"/>
              <w:jc w:val="left"/>
              <w:rPr>
                <w:rFonts w:asciiTheme="minorEastAsia" w:eastAsiaTheme="minorEastAsia" w:hAnsiTheme="minorEastAsia"/>
                <w:sz w:val="21"/>
                <w:szCs w:val="21"/>
              </w:rPr>
            </w:pPr>
            <w:r w:rsidRPr="006B686D">
              <w:rPr>
                <w:rFonts w:asciiTheme="minorEastAsia" w:eastAsiaTheme="minorEastAsia" w:hAnsiTheme="minorEastAsia"/>
                <w:sz w:val="21"/>
                <w:szCs w:val="21"/>
              </w:rPr>
              <w:t>无锡</w:t>
            </w:r>
            <w:proofErr w:type="gramStart"/>
            <w:r w:rsidRPr="006B686D">
              <w:rPr>
                <w:rFonts w:asciiTheme="minorEastAsia" w:eastAsiaTheme="minorEastAsia" w:hAnsiTheme="minorEastAsia"/>
                <w:sz w:val="21"/>
                <w:szCs w:val="21"/>
              </w:rPr>
              <w:t>云商创业</w:t>
            </w:r>
            <w:proofErr w:type="gramEnd"/>
            <w:r w:rsidRPr="006B686D">
              <w:rPr>
                <w:rFonts w:asciiTheme="minorEastAsia" w:eastAsiaTheme="minorEastAsia" w:hAnsiTheme="minorEastAsia"/>
                <w:sz w:val="21"/>
                <w:szCs w:val="21"/>
              </w:rPr>
              <w:t>投资有限公司</w:t>
            </w:r>
          </w:p>
        </w:tc>
        <w:tc>
          <w:tcPr>
            <w:tcW w:w="1417" w:type="dxa"/>
          </w:tcPr>
          <w:p w:rsidR="00423661" w:rsidRPr="006B686D" w:rsidRDefault="00423661" w:rsidP="006B686D">
            <w:pPr>
              <w:spacing w:line="0" w:lineRule="atLeast"/>
              <w:ind w:leftChars="-7" w:left="-1" w:rightChars="-8" w:right="-22" w:hangingChars="9" w:hanging="19"/>
              <w:jc w:val="center"/>
              <w:rPr>
                <w:rFonts w:asciiTheme="minorEastAsia" w:eastAsiaTheme="minorEastAsia" w:hAnsiTheme="minorEastAsia"/>
                <w:sz w:val="21"/>
                <w:szCs w:val="21"/>
              </w:rPr>
            </w:pPr>
            <w:r w:rsidRPr="006B686D">
              <w:rPr>
                <w:rFonts w:asciiTheme="minorEastAsia" w:eastAsiaTheme="minorEastAsia" w:hAnsiTheme="minorEastAsia" w:hint="eastAsia"/>
                <w:sz w:val="21"/>
                <w:szCs w:val="21"/>
              </w:rPr>
              <w:t>普通合伙人</w:t>
            </w:r>
          </w:p>
        </w:tc>
        <w:tc>
          <w:tcPr>
            <w:tcW w:w="1560" w:type="dxa"/>
            <w:vAlign w:val="center"/>
          </w:tcPr>
          <w:p w:rsidR="00423661" w:rsidRPr="006B686D" w:rsidRDefault="00423661" w:rsidP="006B686D">
            <w:pPr>
              <w:spacing w:line="0" w:lineRule="atLeast"/>
              <w:ind w:leftChars="-7" w:left="-1" w:rightChars="-8" w:right="-22" w:hangingChars="9" w:hanging="19"/>
              <w:jc w:val="center"/>
              <w:rPr>
                <w:rFonts w:asciiTheme="minorEastAsia" w:eastAsiaTheme="minorEastAsia" w:hAnsiTheme="minorEastAsia"/>
                <w:sz w:val="21"/>
                <w:szCs w:val="21"/>
              </w:rPr>
            </w:pPr>
            <w:r w:rsidRPr="006B686D">
              <w:rPr>
                <w:rFonts w:asciiTheme="minorEastAsia" w:eastAsiaTheme="minorEastAsia" w:hAnsiTheme="minorEastAsia" w:hint="eastAsia"/>
                <w:sz w:val="21"/>
                <w:szCs w:val="21"/>
              </w:rPr>
              <w:t>400</w:t>
            </w:r>
          </w:p>
        </w:tc>
        <w:tc>
          <w:tcPr>
            <w:tcW w:w="1134" w:type="dxa"/>
            <w:vAlign w:val="center"/>
          </w:tcPr>
          <w:p w:rsidR="00423661" w:rsidRPr="006B686D" w:rsidRDefault="00423661" w:rsidP="006B686D">
            <w:pPr>
              <w:spacing w:line="0" w:lineRule="atLeast"/>
              <w:ind w:leftChars="-31" w:left="-3" w:rightChars="-8" w:right="-22" w:hangingChars="40" w:hanging="84"/>
              <w:jc w:val="center"/>
              <w:rPr>
                <w:rFonts w:asciiTheme="minorEastAsia" w:eastAsiaTheme="minorEastAsia" w:hAnsiTheme="minorEastAsia"/>
                <w:sz w:val="21"/>
                <w:szCs w:val="21"/>
              </w:rPr>
            </w:pPr>
            <w:r w:rsidRPr="006B686D">
              <w:rPr>
                <w:rFonts w:asciiTheme="minorEastAsia" w:eastAsiaTheme="minorEastAsia" w:hAnsiTheme="minorEastAsia" w:hint="eastAsia"/>
                <w:sz w:val="21"/>
                <w:szCs w:val="21"/>
              </w:rPr>
              <w:t>1%</w:t>
            </w:r>
          </w:p>
        </w:tc>
        <w:tc>
          <w:tcPr>
            <w:tcW w:w="1275" w:type="dxa"/>
          </w:tcPr>
          <w:p w:rsidR="00423661" w:rsidRPr="006B686D" w:rsidRDefault="00423661" w:rsidP="006B686D">
            <w:pPr>
              <w:spacing w:line="0" w:lineRule="atLeast"/>
              <w:ind w:leftChars="-7" w:left="-1" w:rightChars="-8" w:right="-22" w:hangingChars="9" w:hanging="19"/>
              <w:jc w:val="center"/>
              <w:rPr>
                <w:rFonts w:asciiTheme="minorEastAsia" w:eastAsiaTheme="minorEastAsia" w:hAnsiTheme="minorEastAsia"/>
                <w:sz w:val="21"/>
                <w:szCs w:val="21"/>
              </w:rPr>
            </w:pPr>
            <w:r w:rsidRPr="006B686D">
              <w:rPr>
                <w:rFonts w:asciiTheme="minorEastAsia" w:eastAsiaTheme="minorEastAsia" w:hAnsiTheme="minorEastAsia" w:hint="eastAsia"/>
                <w:sz w:val="21"/>
                <w:szCs w:val="21"/>
              </w:rPr>
              <w:t>2025.4.30</w:t>
            </w:r>
          </w:p>
        </w:tc>
      </w:tr>
      <w:tr w:rsidR="00423661" w:rsidRPr="006B686D" w:rsidTr="00A369F0">
        <w:trPr>
          <w:trHeight w:val="60"/>
        </w:trPr>
        <w:tc>
          <w:tcPr>
            <w:tcW w:w="2977" w:type="dxa"/>
            <w:vAlign w:val="center"/>
          </w:tcPr>
          <w:p w:rsidR="00423661" w:rsidRPr="006B686D" w:rsidRDefault="00423661" w:rsidP="006B686D">
            <w:pPr>
              <w:spacing w:line="0" w:lineRule="atLeast"/>
              <w:ind w:firstLineChars="15" w:firstLine="31"/>
              <w:jc w:val="left"/>
              <w:rPr>
                <w:rFonts w:asciiTheme="minorEastAsia" w:eastAsiaTheme="minorEastAsia" w:hAnsiTheme="minorEastAsia"/>
                <w:sz w:val="21"/>
                <w:szCs w:val="21"/>
              </w:rPr>
            </w:pPr>
            <w:r w:rsidRPr="006B686D">
              <w:rPr>
                <w:rFonts w:asciiTheme="minorEastAsia" w:eastAsiaTheme="minorEastAsia" w:hAnsiTheme="minorEastAsia"/>
                <w:sz w:val="21"/>
                <w:szCs w:val="21"/>
              </w:rPr>
              <w:t>无锡国联产业投资私募基金管理有限公司</w:t>
            </w:r>
          </w:p>
        </w:tc>
        <w:tc>
          <w:tcPr>
            <w:tcW w:w="1417" w:type="dxa"/>
            <w:vAlign w:val="center"/>
          </w:tcPr>
          <w:p w:rsidR="00423661" w:rsidRPr="006B686D" w:rsidRDefault="00423661" w:rsidP="006B686D">
            <w:pPr>
              <w:spacing w:line="0" w:lineRule="atLeast"/>
              <w:ind w:leftChars="-7" w:left="-1" w:rightChars="-8" w:right="-22" w:hangingChars="9" w:hanging="19"/>
              <w:jc w:val="center"/>
              <w:rPr>
                <w:rFonts w:asciiTheme="minorEastAsia" w:eastAsiaTheme="minorEastAsia" w:hAnsiTheme="minorEastAsia"/>
                <w:sz w:val="21"/>
                <w:szCs w:val="21"/>
              </w:rPr>
            </w:pPr>
            <w:r w:rsidRPr="006B686D">
              <w:rPr>
                <w:rFonts w:asciiTheme="minorEastAsia" w:eastAsiaTheme="minorEastAsia" w:hAnsiTheme="minorEastAsia" w:hint="eastAsia"/>
                <w:sz w:val="21"/>
                <w:szCs w:val="21"/>
              </w:rPr>
              <w:t>有限合伙人</w:t>
            </w:r>
          </w:p>
        </w:tc>
        <w:tc>
          <w:tcPr>
            <w:tcW w:w="1560" w:type="dxa"/>
            <w:vAlign w:val="center"/>
          </w:tcPr>
          <w:p w:rsidR="00423661" w:rsidRPr="006B686D" w:rsidRDefault="00423661" w:rsidP="006B686D">
            <w:pPr>
              <w:widowControl/>
              <w:spacing w:line="0" w:lineRule="atLeast"/>
              <w:ind w:leftChars="-7" w:left="-1" w:hangingChars="9" w:hanging="19"/>
              <w:jc w:val="center"/>
              <w:rPr>
                <w:rFonts w:asciiTheme="minorEastAsia" w:eastAsiaTheme="minorEastAsia" w:hAnsiTheme="minorEastAsia"/>
                <w:kern w:val="0"/>
                <w:sz w:val="21"/>
                <w:szCs w:val="21"/>
              </w:rPr>
            </w:pPr>
            <w:r w:rsidRPr="006B686D">
              <w:rPr>
                <w:rFonts w:asciiTheme="minorEastAsia" w:eastAsiaTheme="minorEastAsia" w:hAnsiTheme="minorEastAsia" w:hint="eastAsia"/>
                <w:kern w:val="0"/>
                <w:sz w:val="21"/>
                <w:szCs w:val="21"/>
              </w:rPr>
              <w:t>19,600</w:t>
            </w:r>
          </w:p>
        </w:tc>
        <w:tc>
          <w:tcPr>
            <w:tcW w:w="1134" w:type="dxa"/>
            <w:vAlign w:val="center"/>
          </w:tcPr>
          <w:p w:rsidR="00423661" w:rsidRPr="006B686D" w:rsidRDefault="00423661" w:rsidP="006B686D">
            <w:pPr>
              <w:widowControl/>
              <w:spacing w:line="0" w:lineRule="atLeast"/>
              <w:ind w:leftChars="-31" w:left="-3" w:hangingChars="40" w:hanging="84"/>
              <w:jc w:val="center"/>
              <w:rPr>
                <w:rFonts w:asciiTheme="minorEastAsia" w:eastAsiaTheme="minorEastAsia" w:hAnsiTheme="minorEastAsia"/>
                <w:kern w:val="0"/>
                <w:sz w:val="21"/>
                <w:szCs w:val="21"/>
              </w:rPr>
            </w:pPr>
            <w:r w:rsidRPr="006B686D">
              <w:rPr>
                <w:rFonts w:asciiTheme="minorEastAsia" w:eastAsiaTheme="minorEastAsia" w:hAnsiTheme="minorEastAsia" w:hint="eastAsia"/>
                <w:sz w:val="21"/>
                <w:szCs w:val="21"/>
              </w:rPr>
              <w:t>49%</w:t>
            </w:r>
          </w:p>
        </w:tc>
        <w:tc>
          <w:tcPr>
            <w:tcW w:w="1275" w:type="dxa"/>
            <w:vAlign w:val="center"/>
          </w:tcPr>
          <w:p w:rsidR="00423661" w:rsidRPr="006B686D" w:rsidRDefault="00423661" w:rsidP="00A369F0">
            <w:pPr>
              <w:widowControl/>
              <w:spacing w:line="0" w:lineRule="atLeast"/>
              <w:jc w:val="center"/>
              <w:rPr>
                <w:rFonts w:asciiTheme="minorEastAsia" w:eastAsiaTheme="minorEastAsia" w:hAnsiTheme="minorEastAsia"/>
                <w:sz w:val="21"/>
                <w:szCs w:val="21"/>
              </w:rPr>
            </w:pPr>
            <w:r w:rsidRPr="006B686D">
              <w:rPr>
                <w:rFonts w:asciiTheme="minorEastAsia" w:eastAsiaTheme="minorEastAsia" w:hAnsiTheme="minorEastAsia" w:hint="eastAsia"/>
                <w:sz w:val="21"/>
                <w:szCs w:val="21"/>
              </w:rPr>
              <w:t>2025.4.30</w:t>
            </w:r>
          </w:p>
        </w:tc>
      </w:tr>
      <w:tr w:rsidR="00423661" w:rsidRPr="006B686D" w:rsidTr="00A369F0">
        <w:trPr>
          <w:trHeight w:val="60"/>
        </w:trPr>
        <w:tc>
          <w:tcPr>
            <w:tcW w:w="2977" w:type="dxa"/>
            <w:vAlign w:val="center"/>
          </w:tcPr>
          <w:p w:rsidR="00423661" w:rsidRPr="006B686D" w:rsidRDefault="00423661" w:rsidP="006B686D">
            <w:pPr>
              <w:spacing w:line="0" w:lineRule="atLeast"/>
              <w:ind w:firstLineChars="15" w:firstLine="31"/>
              <w:jc w:val="left"/>
              <w:rPr>
                <w:rFonts w:asciiTheme="minorEastAsia" w:eastAsiaTheme="minorEastAsia" w:hAnsiTheme="minorEastAsia"/>
                <w:sz w:val="21"/>
                <w:szCs w:val="21"/>
              </w:rPr>
            </w:pPr>
            <w:r w:rsidRPr="006B686D">
              <w:rPr>
                <w:rFonts w:asciiTheme="minorEastAsia" w:eastAsiaTheme="minorEastAsia" w:hAnsiTheme="minorEastAsia"/>
                <w:sz w:val="21"/>
                <w:szCs w:val="21"/>
              </w:rPr>
              <w:t>江苏华西村股份有限公司</w:t>
            </w:r>
          </w:p>
        </w:tc>
        <w:tc>
          <w:tcPr>
            <w:tcW w:w="1417" w:type="dxa"/>
          </w:tcPr>
          <w:p w:rsidR="00423661" w:rsidRPr="006B686D" w:rsidRDefault="00423661" w:rsidP="006B686D">
            <w:pPr>
              <w:spacing w:line="0" w:lineRule="atLeast"/>
              <w:ind w:leftChars="-7" w:left="-1" w:rightChars="-8" w:right="-22" w:hangingChars="9" w:hanging="19"/>
              <w:jc w:val="center"/>
              <w:rPr>
                <w:rFonts w:asciiTheme="minorEastAsia" w:eastAsiaTheme="minorEastAsia" w:hAnsiTheme="minorEastAsia"/>
                <w:sz w:val="21"/>
                <w:szCs w:val="21"/>
              </w:rPr>
            </w:pPr>
            <w:r w:rsidRPr="006B686D">
              <w:rPr>
                <w:rFonts w:asciiTheme="minorEastAsia" w:eastAsiaTheme="minorEastAsia" w:hAnsiTheme="minorEastAsia" w:hint="eastAsia"/>
                <w:sz w:val="21"/>
                <w:szCs w:val="21"/>
              </w:rPr>
              <w:t>有限合伙人</w:t>
            </w:r>
          </w:p>
        </w:tc>
        <w:tc>
          <w:tcPr>
            <w:tcW w:w="1560" w:type="dxa"/>
            <w:vAlign w:val="center"/>
          </w:tcPr>
          <w:p w:rsidR="00423661" w:rsidRPr="006B686D" w:rsidRDefault="00423661" w:rsidP="006B686D">
            <w:pPr>
              <w:widowControl/>
              <w:spacing w:line="0" w:lineRule="atLeast"/>
              <w:ind w:leftChars="-7" w:left="-1" w:hangingChars="9" w:hanging="19"/>
              <w:jc w:val="center"/>
              <w:rPr>
                <w:rFonts w:asciiTheme="minorEastAsia" w:eastAsiaTheme="minorEastAsia" w:hAnsiTheme="minorEastAsia"/>
                <w:sz w:val="21"/>
                <w:szCs w:val="21"/>
              </w:rPr>
            </w:pPr>
            <w:r w:rsidRPr="006B686D">
              <w:rPr>
                <w:rFonts w:asciiTheme="minorEastAsia" w:eastAsiaTheme="minorEastAsia" w:hAnsiTheme="minorEastAsia" w:hint="eastAsia"/>
                <w:sz w:val="21"/>
                <w:szCs w:val="21"/>
              </w:rPr>
              <w:t>20,000</w:t>
            </w:r>
          </w:p>
        </w:tc>
        <w:tc>
          <w:tcPr>
            <w:tcW w:w="1134" w:type="dxa"/>
            <w:vAlign w:val="center"/>
          </w:tcPr>
          <w:p w:rsidR="00423661" w:rsidRPr="006B686D" w:rsidRDefault="00423661" w:rsidP="006B686D">
            <w:pPr>
              <w:widowControl/>
              <w:spacing w:line="0" w:lineRule="atLeast"/>
              <w:ind w:leftChars="-31" w:left="-3" w:hangingChars="40" w:hanging="84"/>
              <w:jc w:val="center"/>
              <w:rPr>
                <w:rFonts w:asciiTheme="minorEastAsia" w:eastAsiaTheme="minorEastAsia" w:hAnsiTheme="minorEastAsia"/>
                <w:sz w:val="21"/>
                <w:szCs w:val="21"/>
              </w:rPr>
            </w:pPr>
            <w:r w:rsidRPr="006B686D">
              <w:rPr>
                <w:rFonts w:asciiTheme="minorEastAsia" w:eastAsiaTheme="minorEastAsia" w:hAnsiTheme="minorEastAsia" w:hint="eastAsia"/>
                <w:sz w:val="21"/>
                <w:szCs w:val="21"/>
              </w:rPr>
              <w:t>50%</w:t>
            </w:r>
          </w:p>
        </w:tc>
        <w:tc>
          <w:tcPr>
            <w:tcW w:w="1275" w:type="dxa"/>
          </w:tcPr>
          <w:p w:rsidR="00423661" w:rsidRPr="006B686D" w:rsidRDefault="00423661" w:rsidP="00423661">
            <w:pPr>
              <w:widowControl/>
              <w:spacing w:line="0" w:lineRule="atLeast"/>
              <w:jc w:val="center"/>
              <w:rPr>
                <w:rFonts w:asciiTheme="minorEastAsia" w:eastAsiaTheme="minorEastAsia" w:hAnsiTheme="minorEastAsia"/>
                <w:sz w:val="21"/>
                <w:szCs w:val="21"/>
              </w:rPr>
            </w:pPr>
            <w:r w:rsidRPr="006B686D">
              <w:rPr>
                <w:rFonts w:asciiTheme="minorEastAsia" w:eastAsiaTheme="minorEastAsia" w:hAnsiTheme="minorEastAsia" w:hint="eastAsia"/>
                <w:sz w:val="21"/>
                <w:szCs w:val="21"/>
              </w:rPr>
              <w:t>2025.4.30</w:t>
            </w:r>
          </w:p>
        </w:tc>
      </w:tr>
      <w:tr w:rsidR="00423661" w:rsidRPr="006B686D" w:rsidTr="00A369F0">
        <w:trPr>
          <w:trHeight w:val="60"/>
        </w:trPr>
        <w:tc>
          <w:tcPr>
            <w:tcW w:w="2977" w:type="dxa"/>
            <w:vAlign w:val="center"/>
          </w:tcPr>
          <w:p w:rsidR="00423661" w:rsidRPr="006B686D" w:rsidRDefault="00423661" w:rsidP="006B686D">
            <w:pPr>
              <w:spacing w:line="0" w:lineRule="atLeast"/>
              <w:ind w:firstLineChars="15" w:firstLine="31"/>
              <w:jc w:val="center"/>
              <w:rPr>
                <w:rFonts w:asciiTheme="minorEastAsia" w:eastAsiaTheme="minorEastAsia" w:hAnsiTheme="minorEastAsia"/>
                <w:sz w:val="21"/>
                <w:szCs w:val="21"/>
              </w:rPr>
            </w:pPr>
            <w:r w:rsidRPr="006B686D">
              <w:rPr>
                <w:rFonts w:asciiTheme="minorEastAsia" w:eastAsiaTheme="minorEastAsia" w:hAnsiTheme="minorEastAsia"/>
                <w:sz w:val="21"/>
                <w:szCs w:val="21"/>
              </w:rPr>
              <w:t>合</w:t>
            </w:r>
            <w:r w:rsidRPr="006B686D">
              <w:rPr>
                <w:rFonts w:asciiTheme="minorEastAsia" w:eastAsiaTheme="minorEastAsia" w:hAnsiTheme="minorEastAsia" w:hint="eastAsia"/>
                <w:sz w:val="21"/>
                <w:szCs w:val="21"/>
              </w:rPr>
              <w:t xml:space="preserve">   </w:t>
            </w:r>
            <w:r w:rsidRPr="006B686D">
              <w:rPr>
                <w:rFonts w:asciiTheme="minorEastAsia" w:eastAsiaTheme="minorEastAsia" w:hAnsiTheme="minorEastAsia"/>
                <w:sz w:val="21"/>
                <w:szCs w:val="21"/>
              </w:rPr>
              <w:t>计</w:t>
            </w:r>
          </w:p>
        </w:tc>
        <w:tc>
          <w:tcPr>
            <w:tcW w:w="1417" w:type="dxa"/>
          </w:tcPr>
          <w:p w:rsidR="00423661" w:rsidRPr="006B686D" w:rsidRDefault="00423661" w:rsidP="00A76DC3">
            <w:pPr>
              <w:widowControl/>
              <w:spacing w:line="0" w:lineRule="atLeast"/>
              <w:jc w:val="center"/>
              <w:rPr>
                <w:rFonts w:asciiTheme="minorEastAsia" w:eastAsiaTheme="minorEastAsia" w:hAnsiTheme="minorEastAsia"/>
                <w:sz w:val="21"/>
                <w:szCs w:val="21"/>
              </w:rPr>
            </w:pPr>
            <w:r w:rsidRPr="006B686D">
              <w:rPr>
                <w:rFonts w:asciiTheme="minorEastAsia" w:eastAsiaTheme="minorEastAsia" w:hAnsiTheme="minorEastAsia" w:hint="eastAsia"/>
                <w:sz w:val="21"/>
                <w:szCs w:val="21"/>
              </w:rPr>
              <w:t>—</w:t>
            </w:r>
          </w:p>
        </w:tc>
        <w:tc>
          <w:tcPr>
            <w:tcW w:w="1560" w:type="dxa"/>
            <w:vAlign w:val="center"/>
          </w:tcPr>
          <w:p w:rsidR="00423661" w:rsidRPr="006B686D" w:rsidRDefault="00423661" w:rsidP="006B686D">
            <w:pPr>
              <w:widowControl/>
              <w:spacing w:line="0" w:lineRule="atLeast"/>
              <w:ind w:leftChars="-7" w:left="-1" w:hangingChars="9" w:hanging="19"/>
              <w:jc w:val="center"/>
              <w:rPr>
                <w:rFonts w:asciiTheme="minorEastAsia" w:eastAsiaTheme="minorEastAsia" w:hAnsiTheme="minorEastAsia"/>
                <w:sz w:val="21"/>
                <w:szCs w:val="21"/>
              </w:rPr>
            </w:pPr>
            <w:r w:rsidRPr="006B686D">
              <w:rPr>
                <w:rFonts w:asciiTheme="minorEastAsia" w:eastAsiaTheme="minorEastAsia" w:hAnsiTheme="minorEastAsia" w:hint="eastAsia"/>
                <w:sz w:val="21"/>
                <w:szCs w:val="21"/>
              </w:rPr>
              <w:t>40,000</w:t>
            </w:r>
          </w:p>
        </w:tc>
        <w:tc>
          <w:tcPr>
            <w:tcW w:w="1134" w:type="dxa"/>
            <w:vAlign w:val="center"/>
          </w:tcPr>
          <w:p w:rsidR="00423661" w:rsidRPr="006B686D" w:rsidRDefault="00423661" w:rsidP="006B686D">
            <w:pPr>
              <w:widowControl/>
              <w:spacing w:line="0" w:lineRule="atLeast"/>
              <w:ind w:leftChars="-31" w:left="-3" w:hangingChars="40" w:hanging="84"/>
              <w:jc w:val="center"/>
              <w:rPr>
                <w:rFonts w:asciiTheme="minorEastAsia" w:eastAsiaTheme="minorEastAsia" w:hAnsiTheme="minorEastAsia"/>
                <w:sz w:val="21"/>
                <w:szCs w:val="21"/>
              </w:rPr>
            </w:pPr>
            <w:r w:rsidRPr="006B686D">
              <w:rPr>
                <w:rFonts w:asciiTheme="minorEastAsia" w:eastAsiaTheme="minorEastAsia" w:hAnsiTheme="minorEastAsia" w:hint="eastAsia"/>
                <w:sz w:val="21"/>
                <w:szCs w:val="21"/>
              </w:rPr>
              <w:t>100%</w:t>
            </w:r>
          </w:p>
        </w:tc>
        <w:tc>
          <w:tcPr>
            <w:tcW w:w="1275" w:type="dxa"/>
          </w:tcPr>
          <w:p w:rsidR="00423661" w:rsidRPr="006B686D" w:rsidRDefault="00423661" w:rsidP="00423661">
            <w:pPr>
              <w:widowControl/>
              <w:spacing w:line="0" w:lineRule="atLeast"/>
              <w:jc w:val="center"/>
              <w:rPr>
                <w:rFonts w:asciiTheme="minorEastAsia" w:eastAsiaTheme="minorEastAsia" w:hAnsiTheme="minorEastAsia"/>
                <w:sz w:val="21"/>
                <w:szCs w:val="21"/>
              </w:rPr>
            </w:pPr>
          </w:p>
        </w:tc>
      </w:tr>
    </w:tbl>
    <w:p w:rsidR="00911D89" w:rsidRPr="007548F0" w:rsidRDefault="007548F0" w:rsidP="00686364">
      <w:pPr>
        <w:pStyle w:val="a6"/>
        <w:adjustRightInd w:val="0"/>
        <w:snapToGrid w:val="0"/>
        <w:spacing w:line="360" w:lineRule="auto"/>
        <w:ind w:firstLine="480"/>
        <w:rPr>
          <w:rFonts w:asciiTheme="minorEastAsia" w:eastAsiaTheme="minorEastAsia" w:hAnsiTheme="minorEastAsia"/>
          <w:sz w:val="24"/>
        </w:rPr>
      </w:pPr>
      <w:r w:rsidRPr="007548F0">
        <w:rPr>
          <w:rFonts w:asciiTheme="minorEastAsia" w:eastAsiaTheme="minorEastAsia" w:hAnsiTheme="minorEastAsia" w:hint="eastAsia"/>
          <w:sz w:val="24"/>
        </w:rPr>
        <w:t>6</w:t>
      </w:r>
      <w:r w:rsidR="006254C1" w:rsidRPr="007548F0">
        <w:rPr>
          <w:rFonts w:asciiTheme="minorEastAsia" w:eastAsiaTheme="minorEastAsia" w:hAnsiTheme="minorEastAsia" w:hint="eastAsia"/>
          <w:sz w:val="24"/>
        </w:rPr>
        <w:t>、</w:t>
      </w:r>
      <w:r w:rsidR="00911D89" w:rsidRPr="007548F0">
        <w:rPr>
          <w:rFonts w:asciiTheme="minorEastAsia" w:eastAsiaTheme="minorEastAsia" w:hAnsiTheme="minorEastAsia" w:hint="eastAsia"/>
          <w:sz w:val="24"/>
        </w:rPr>
        <w:t>经营</w:t>
      </w:r>
      <w:r w:rsidR="008D5FEA" w:rsidRPr="007548F0">
        <w:rPr>
          <w:rFonts w:asciiTheme="minorEastAsia" w:eastAsiaTheme="minorEastAsia" w:hAnsiTheme="minorEastAsia" w:hint="eastAsia"/>
          <w:sz w:val="24"/>
        </w:rPr>
        <w:t>期限</w:t>
      </w:r>
      <w:r w:rsidR="00911D89" w:rsidRPr="007548F0">
        <w:rPr>
          <w:rFonts w:asciiTheme="minorEastAsia" w:eastAsiaTheme="minorEastAsia" w:hAnsiTheme="minorEastAsia" w:hint="eastAsia"/>
          <w:sz w:val="24"/>
        </w:rPr>
        <w:t>：合伙企业的经营期限为</w:t>
      </w:r>
      <w:r w:rsidR="00911D89" w:rsidRPr="007548F0">
        <w:rPr>
          <w:rFonts w:asciiTheme="minorEastAsia" w:eastAsiaTheme="minorEastAsia" w:hAnsiTheme="minorEastAsia"/>
          <w:sz w:val="24"/>
        </w:rPr>
        <w:t>10</w:t>
      </w:r>
      <w:r w:rsidR="00911D89" w:rsidRPr="007548F0">
        <w:rPr>
          <w:rFonts w:asciiTheme="minorEastAsia" w:eastAsiaTheme="minorEastAsia" w:hAnsiTheme="minorEastAsia" w:hint="eastAsia"/>
          <w:sz w:val="24"/>
        </w:rPr>
        <w:t>年，自合伙企业成立</w:t>
      </w:r>
      <w:r w:rsidR="00911D89" w:rsidRPr="007548F0">
        <w:rPr>
          <w:rFonts w:asciiTheme="minorEastAsia" w:eastAsiaTheme="minorEastAsia" w:hAnsiTheme="minorEastAsia"/>
          <w:sz w:val="24"/>
        </w:rPr>
        <w:t>之</w:t>
      </w:r>
      <w:r w:rsidR="00911D89" w:rsidRPr="007548F0">
        <w:rPr>
          <w:rFonts w:asciiTheme="minorEastAsia" w:eastAsiaTheme="minorEastAsia" w:hAnsiTheme="minorEastAsia" w:hint="eastAsia"/>
          <w:sz w:val="24"/>
        </w:rPr>
        <w:t>日起算。</w:t>
      </w:r>
    </w:p>
    <w:p w:rsidR="008D5FEA" w:rsidRDefault="007548F0" w:rsidP="00686364">
      <w:pPr>
        <w:pStyle w:val="a6"/>
        <w:adjustRightInd w:val="0"/>
        <w:snapToGrid w:val="0"/>
        <w:spacing w:line="360" w:lineRule="auto"/>
        <w:ind w:firstLine="480"/>
        <w:rPr>
          <w:rFonts w:asciiTheme="minorEastAsia" w:eastAsiaTheme="minorEastAsia" w:hAnsiTheme="minorEastAsia"/>
          <w:sz w:val="24"/>
        </w:rPr>
      </w:pPr>
      <w:r w:rsidRPr="007548F0">
        <w:rPr>
          <w:rFonts w:asciiTheme="minorEastAsia" w:eastAsiaTheme="minorEastAsia" w:hAnsiTheme="minorEastAsia" w:hint="eastAsia"/>
          <w:sz w:val="24"/>
        </w:rPr>
        <w:t>7</w:t>
      </w:r>
      <w:r w:rsidR="008D5FEA" w:rsidRPr="007548F0">
        <w:rPr>
          <w:rFonts w:asciiTheme="minorEastAsia" w:eastAsiaTheme="minorEastAsia" w:hAnsiTheme="minorEastAsia" w:hint="eastAsia"/>
          <w:sz w:val="24"/>
        </w:rPr>
        <w:t>、投资</w:t>
      </w:r>
      <w:r w:rsidRPr="007548F0">
        <w:rPr>
          <w:rFonts w:asciiTheme="minorEastAsia" w:eastAsiaTheme="minorEastAsia" w:hAnsiTheme="minorEastAsia" w:hint="eastAsia"/>
          <w:sz w:val="24"/>
        </w:rPr>
        <w:t>范围：合伙企业主要用于收购一</w:t>
      </w:r>
      <w:proofErr w:type="gramStart"/>
      <w:r w:rsidRPr="007548F0">
        <w:rPr>
          <w:rFonts w:asciiTheme="minorEastAsia" w:eastAsiaTheme="minorEastAsia" w:hAnsiTheme="minorEastAsia" w:hint="eastAsia"/>
          <w:sz w:val="24"/>
        </w:rPr>
        <w:t>村资本</w:t>
      </w:r>
      <w:proofErr w:type="gramEnd"/>
      <w:r w:rsidRPr="007548F0">
        <w:rPr>
          <w:rFonts w:asciiTheme="minorEastAsia" w:eastAsiaTheme="minorEastAsia" w:hAnsiTheme="minorEastAsia" w:hint="eastAsia"/>
          <w:sz w:val="24"/>
        </w:rPr>
        <w:t>部分股权。</w:t>
      </w:r>
    </w:p>
    <w:p w:rsidR="0004245E" w:rsidRDefault="0004245E" w:rsidP="00B30494">
      <w:pPr>
        <w:pStyle w:val="a6"/>
        <w:adjustRightInd w:val="0"/>
        <w:snapToGrid w:val="0"/>
        <w:spacing w:line="360" w:lineRule="auto"/>
        <w:ind w:firstLineChars="235" w:firstLine="564"/>
        <w:rPr>
          <w:rFonts w:asciiTheme="minorEastAsia" w:eastAsiaTheme="minorEastAsia" w:hAnsiTheme="minorEastAsia"/>
          <w:sz w:val="24"/>
        </w:rPr>
      </w:pPr>
    </w:p>
    <w:p w:rsidR="0004245E" w:rsidRPr="00686364" w:rsidRDefault="0004245E" w:rsidP="00686364">
      <w:pPr>
        <w:pStyle w:val="a6"/>
        <w:adjustRightInd w:val="0"/>
        <w:snapToGrid w:val="0"/>
        <w:spacing w:line="360" w:lineRule="auto"/>
        <w:ind w:firstLine="482"/>
        <w:rPr>
          <w:rFonts w:asciiTheme="minorEastAsia" w:eastAsiaTheme="minorEastAsia" w:hAnsiTheme="minorEastAsia"/>
          <w:b/>
          <w:sz w:val="24"/>
        </w:rPr>
      </w:pPr>
      <w:r w:rsidRPr="00686364">
        <w:rPr>
          <w:rFonts w:asciiTheme="minorEastAsia" w:eastAsiaTheme="minorEastAsia" w:hAnsiTheme="minorEastAsia" w:hint="eastAsia"/>
          <w:b/>
          <w:sz w:val="24"/>
        </w:rPr>
        <w:t>四、</w:t>
      </w:r>
      <w:r w:rsidR="006E376C" w:rsidRPr="00686364">
        <w:rPr>
          <w:rFonts w:asciiTheme="minorEastAsia" w:eastAsiaTheme="minorEastAsia" w:hAnsiTheme="minorEastAsia" w:hint="eastAsia"/>
          <w:b/>
          <w:sz w:val="24"/>
        </w:rPr>
        <w:t>合伙企业</w:t>
      </w:r>
      <w:r w:rsidR="00713D79" w:rsidRPr="00686364">
        <w:rPr>
          <w:rFonts w:asciiTheme="minorEastAsia" w:eastAsiaTheme="minorEastAsia" w:hAnsiTheme="minorEastAsia" w:hint="eastAsia"/>
          <w:b/>
          <w:sz w:val="24"/>
        </w:rPr>
        <w:t>投资</w:t>
      </w:r>
      <w:r w:rsidRPr="00686364">
        <w:rPr>
          <w:rFonts w:asciiTheme="minorEastAsia" w:eastAsiaTheme="minorEastAsia" w:hAnsiTheme="minorEastAsia" w:hint="eastAsia"/>
          <w:b/>
          <w:sz w:val="24"/>
        </w:rPr>
        <w:t>标的基本情况</w:t>
      </w:r>
    </w:p>
    <w:p w:rsidR="0004245E" w:rsidRPr="00B30494" w:rsidRDefault="0004245E" w:rsidP="00686364">
      <w:pPr>
        <w:pStyle w:val="a6"/>
        <w:adjustRightInd w:val="0"/>
        <w:snapToGrid w:val="0"/>
        <w:spacing w:line="360" w:lineRule="auto"/>
        <w:ind w:firstLine="480"/>
        <w:rPr>
          <w:rFonts w:asciiTheme="minorEastAsia" w:eastAsiaTheme="minorEastAsia" w:hAnsiTheme="minorEastAsia"/>
          <w:sz w:val="24"/>
        </w:rPr>
      </w:pPr>
      <w:r w:rsidRPr="00B30494">
        <w:rPr>
          <w:rFonts w:asciiTheme="minorEastAsia" w:eastAsiaTheme="minorEastAsia" w:hAnsiTheme="minorEastAsia" w:hint="eastAsia"/>
          <w:sz w:val="24"/>
        </w:rPr>
        <w:t>1、工商信息</w:t>
      </w:r>
    </w:p>
    <w:p w:rsidR="0004245E" w:rsidRPr="00B30494" w:rsidRDefault="0004245E" w:rsidP="00686364">
      <w:pPr>
        <w:pStyle w:val="a6"/>
        <w:adjustRightInd w:val="0"/>
        <w:snapToGrid w:val="0"/>
        <w:spacing w:line="360" w:lineRule="auto"/>
        <w:ind w:firstLine="480"/>
        <w:rPr>
          <w:rFonts w:asciiTheme="minorEastAsia" w:eastAsiaTheme="minorEastAsia" w:hAnsiTheme="minorEastAsia"/>
          <w:sz w:val="24"/>
        </w:rPr>
      </w:pPr>
      <w:r w:rsidRPr="00B30494">
        <w:rPr>
          <w:rFonts w:asciiTheme="minorEastAsia" w:eastAsiaTheme="minorEastAsia" w:hAnsiTheme="minorEastAsia" w:hint="eastAsia"/>
          <w:sz w:val="24"/>
        </w:rPr>
        <w:t>公司名称：一</w:t>
      </w:r>
      <w:proofErr w:type="gramStart"/>
      <w:r w:rsidRPr="00B30494">
        <w:rPr>
          <w:rFonts w:asciiTheme="minorEastAsia" w:eastAsiaTheme="minorEastAsia" w:hAnsiTheme="minorEastAsia" w:hint="eastAsia"/>
          <w:sz w:val="24"/>
        </w:rPr>
        <w:t>村资本</w:t>
      </w:r>
      <w:proofErr w:type="gramEnd"/>
      <w:r w:rsidRPr="00B30494">
        <w:rPr>
          <w:rFonts w:asciiTheme="minorEastAsia" w:eastAsiaTheme="minorEastAsia" w:hAnsiTheme="minorEastAsia" w:hint="eastAsia"/>
          <w:sz w:val="24"/>
        </w:rPr>
        <w:t>有限公司</w:t>
      </w:r>
    </w:p>
    <w:p w:rsidR="0004245E" w:rsidRPr="00B30494" w:rsidRDefault="0004245E" w:rsidP="00686364">
      <w:pPr>
        <w:pStyle w:val="a6"/>
        <w:adjustRightInd w:val="0"/>
        <w:snapToGrid w:val="0"/>
        <w:spacing w:line="360" w:lineRule="auto"/>
        <w:ind w:firstLine="480"/>
        <w:rPr>
          <w:rFonts w:asciiTheme="minorEastAsia" w:eastAsiaTheme="minorEastAsia" w:hAnsiTheme="minorEastAsia"/>
          <w:sz w:val="24"/>
        </w:rPr>
      </w:pPr>
      <w:r w:rsidRPr="00B30494">
        <w:rPr>
          <w:rFonts w:asciiTheme="minorEastAsia" w:eastAsiaTheme="minorEastAsia" w:hAnsiTheme="minorEastAsia" w:hint="eastAsia"/>
          <w:sz w:val="24"/>
        </w:rPr>
        <w:t>统一社会信用代码：91310115351124697B</w:t>
      </w:r>
    </w:p>
    <w:p w:rsidR="0004245E" w:rsidRPr="00B30494" w:rsidRDefault="0004245E" w:rsidP="00686364">
      <w:pPr>
        <w:pStyle w:val="a6"/>
        <w:adjustRightInd w:val="0"/>
        <w:snapToGrid w:val="0"/>
        <w:spacing w:line="360" w:lineRule="auto"/>
        <w:ind w:firstLine="480"/>
        <w:rPr>
          <w:rFonts w:asciiTheme="minorEastAsia" w:eastAsiaTheme="minorEastAsia" w:hAnsiTheme="minorEastAsia"/>
          <w:sz w:val="24"/>
        </w:rPr>
      </w:pPr>
      <w:r w:rsidRPr="00B30494">
        <w:rPr>
          <w:rFonts w:asciiTheme="minorEastAsia" w:eastAsiaTheme="minorEastAsia" w:hAnsiTheme="minorEastAsia" w:hint="eastAsia"/>
          <w:sz w:val="24"/>
        </w:rPr>
        <w:t>类型：其他有限责任公司</w:t>
      </w:r>
    </w:p>
    <w:p w:rsidR="0004245E" w:rsidRPr="00B30494" w:rsidRDefault="0004245E" w:rsidP="00686364">
      <w:pPr>
        <w:pStyle w:val="a6"/>
        <w:adjustRightInd w:val="0"/>
        <w:snapToGrid w:val="0"/>
        <w:spacing w:line="360" w:lineRule="auto"/>
        <w:ind w:firstLine="480"/>
        <w:rPr>
          <w:rFonts w:asciiTheme="minorEastAsia" w:eastAsiaTheme="minorEastAsia" w:hAnsiTheme="minorEastAsia"/>
          <w:sz w:val="24"/>
        </w:rPr>
      </w:pPr>
      <w:r w:rsidRPr="00B30494">
        <w:rPr>
          <w:rFonts w:asciiTheme="minorEastAsia" w:eastAsiaTheme="minorEastAsia" w:hAnsiTheme="minorEastAsia" w:hint="eastAsia"/>
          <w:sz w:val="24"/>
        </w:rPr>
        <w:t>注册资本：238,194万元人民币</w:t>
      </w:r>
    </w:p>
    <w:p w:rsidR="0004245E" w:rsidRPr="00B30494" w:rsidRDefault="0004245E" w:rsidP="00686364">
      <w:pPr>
        <w:pStyle w:val="a6"/>
        <w:adjustRightInd w:val="0"/>
        <w:snapToGrid w:val="0"/>
        <w:spacing w:line="360" w:lineRule="auto"/>
        <w:ind w:firstLine="480"/>
        <w:rPr>
          <w:rFonts w:asciiTheme="minorEastAsia" w:eastAsiaTheme="minorEastAsia" w:hAnsiTheme="minorEastAsia"/>
          <w:sz w:val="24"/>
        </w:rPr>
      </w:pPr>
      <w:r w:rsidRPr="00B30494">
        <w:rPr>
          <w:rFonts w:asciiTheme="minorEastAsia" w:eastAsiaTheme="minorEastAsia" w:hAnsiTheme="minorEastAsia" w:hint="eastAsia"/>
          <w:sz w:val="24"/>
        </w:rPr>
        <w:t>法定代表人：</w:t>
      </w:r>
      <w:proofErr w:type="gramStart"/>
      <w:r w:rsidRPr="00B30494">
        <w:rPr>
          <w:rFonts w:asciiTheme="minorEastAsia" w:eastAsiaTheme="minorEastAsia" w:hAnsiTheme="minorEastAsia" w:hint="eastAsia"/>
          <w:sz w:val="24"/>
        </w:rPr>
        <w:t>汤维清</w:t>
      </w:r>
      <w:proofErr w:type="gramEnd"/>
    </w:p>
    <w:p w:rsidR="0004245E" w:rsidRPr="00B30494" w:rsidRDefault="008F3CEA" w:rsidP="00686364">
      <w:pPr>
        <w:pStyle w:val="a6"/>
        <w:adjustRightInd w:val="0"/>
        <w:snapToGrid w:val="0"/>
        <w:spacing w:line="360" w:lineRule="auto"/>
        <w:ind w:firstLine="480"/>
        <w:rPr>
          <w:rFonts w:asciiTheme="minorEastAsia" w:eastAsiaTheme="minorEastAsia" w:hAnsiTheme="minorEastAsia"/>
          <w:sz w:val="24"/>
        </w:rPr>
      </w:pPr>
      <w:r w:rsidRPr="00B30494">
        <w:rPr>
          <w:rFonts w:asciiTheme="minorEastAsia" w:eastAsiaTheme="minorEastAsia" w:hAnsiTheme="minorEastAsia"/>
          <w:sz w:val="24"/>
        </w:rPr>
        <w:t>注册地址</w:t>
      </w:r>
      <w:r w:rsidR="0004245E" w:rsidRPr="00B30494">
        <w:rPr>
          <w:rFonts w:asciiTheme="minorEastAsia" w:eastAsiaTheme="minorEastAsia" w:hAnsiTheme="minorEastAsia" w:hint="eastAsia"/>
          <w:sz w:val="24"/>
        </w:rPr>
        <w:t>：</w:t>
      </w:r>
      <w:r w:rsidRPr="00B30494">
        <w:rPr>
          <w:rFonts w:asciiTheme="minorEastAsia" w:eastAsiaTheme="minorEastAsia" w:hAnsiTheme="minorEastAsia" w:hint="eastAsia"/>
          <w:sz w:val="24"/>
        </w:rPr>
        <w:t>无锡惠山经济开发区智慧路5号</w:t>
      </w:r>
      <w:r w:rsidR="006E376C" w:rsidRPr="00B30494">
        <w:rPr>
          <w:rFonts w:asciiTheme="minorEastAsia" w:eastAsiaTheme="minorEastAsia" w:hAnsiTheme="minorEastAsia" w:hint="eastAsia"/>
          <w:sz w:val="24"/>
        </w:rPr>
        <w:t>北</w:t>
      </w:r>
      <w:r w:rsidRPr="00B30494">
        <w:rPr>
          <w:rFonts w:asciiTheme="minorEastAsia" w:eastAsiaTheme="minorEastAsia" w:hAnsiTheme="minorEastAsia" w:hint="eastAsia"/>
          <w:sz w:val="24"/>
        </w:rPr>
        <w:t>1909室</w:t>
      </w:r>
    </w:p>
    <w:p w:rsidR="0004245E" w:rsidRPr="00B30494" w:rsidRDefault="0004245E" w:rsidP="00686364">
      <w:pPr>
        <w:pStyle w:val="a6"/>
        <w:adjustRightInd w:val="0"/>
        <w:snapToGrid w:val="0"/>
        <w:spacing w:line="360" w:lineRule="auto"/>
        <w:ind w:firstLine="480"/>
        <w:rPr>
          <w:rFonts w:asciiTheme="minorEastAsia" w:eastAsiaTheme="minorEastAsia" w:hAnsiTheme="minorEastAsia"/>
          <w:sz w:val="24"/>
        </w:rPr>
      </w:pPr>
      <w:r w:rsidRPr="00B30494">
        <w:rPr>
          <w:rFonts w:asciiTheme="minorEastAsia" w:eastAsiaTheme="minorEastAsia" w:hAnsiTheme="minorEastAsia" w:hint="eastAsia"/>
          <w:sz w:val="24"/>
        </w:rPr>
        <w:t>成立日期：2015年08月18日</w:t>
      </w:r>
    </w:p>
    <w:p w:rsidR="008F3CEA" w:rsidRPr="00B30494" w:rsidRDefault="0004245E" w:rsidP="00686364">
      <w:pPr>
        <w:pStyle w:val="a6"/>
        <w:adjustRightInd w:val="0"/>
        <w:snapToGrid w:val="0"/>
        <w:spacing w:line="360" w:lineRule="auto"/>
        <w:ind w:firstLine="480"/>
        <w:rPr>
          <w:rFonts w:asciiTheme="minorEastAsia" w:eastAsiaTheme="minorEastAsia" w:hAnsiTheme="minorEastAsia"/>
          <w:sz w:val="24"/>
        </w:rPr>
      </w:pPr>
      <w:r w:rsidRPr="00B30494">
        <w:rPr>
          <w:rFonts w:asciiTheme="minorEastAsia" w:eastAsiaTheme="minorEastAsia" w:hAnsiTheme="minorEastAsia" w:hint="eastAsia"/>
          <w:sz w:val="24"/>
        </w:rPr>
        <w:t>经营范围：</w:t>
      </w:r>
      <w:r w:rsidR="008F3CEA" w:rsidRPr="00B30494">
        <w:rPr>
          <w:rFonts w:asciiTheme="minorEastAsia" w:eastAsiaTheme="minorEastAsia" w:hAnsiTheme="minorEastAsia"/>
          <w:sz w:val="24"/>
        </w:rPr>
        <w:t>投资管理，资产管理，创业投资，实业投资，投资咨询，企业管</w:t>
      </w:r>
      <w:r w:rsidR="008F3CEA" w:rsidRPr="00B30494">
        <w:rPr>
          <w:rFonts w:asciiTheme="minorEastAsia" w:eastAsiaTheme="minorEastAsia" w:hAnsiTheme="minorEastAsia"/>
          <w:sz w:val="24"/>
        </w:rPr>
        <w:lastRenderedPageBreak/>
        <w:t>理咨询。（依法须经批准的项目，经相关部门批准后方可开展经营活动）</w:t>
      </w:r>
    </w:p>
    <w:p w:rsidR="0004245E" w:rsidRPr="00686364" w:rsidRDefault="0004245E" w:rsidP="00686364">
      <w:pPr>
        <w:pStyle w:val="a6"/>
        <w:adjustRightInd w:val="0"/>
        <w:snapToGrid w:val="0"/>
        <w:spacing w:line="360" w:lineRule="auto"/>
        <w:ind w:firstLine="480"/>
        <w:rPr>
          <w:rFonts w:asciiTheme="minorEastAsia" w:eastAsiaTheme="minorEastAsia" w:hAnsiTheme="minorEastAsia"/>
          <w:sz w:val="24"/>
        </w:rPr>
      </w:pPr>
      <w:r w:rsidRPr="00686364">
        <w:rPr>
          <w:rFonts w:asciiTheme="minorEastAsia" w:eastAsiaTheme="minorEastAsia" w:hAnsiTheme="minorEastAsia" w:hint="eastAsia"/>
          <w:sz w:val="24"/>
        </w:rPr>
        <w:t>2、</w:t>
      </w:r>
      <w:r w:rsidR="006B686D" w:rsidRPr="00686364">
        <w:rPr>
          <w:rFonts w:asciiTheme="minorEastAsia" w:eastAsiaTheme="minorEastAsia" w:hAnsiTheme="minorEastAsia" w:hint="eastAsia"/>
          <w:sz w:val="24"/>
        </w:rPr>
        <w:t>主要</w:t>
      </w:r>
      <w:r w:rsidRPr="00686364">
        <w:rPr>
          <w:rFonts w:asciiTheme="minorEastAsia" w:eastAsiaTheme="minorEastAsia" w:hAnsiTheme="minorEastAsia" w:hint="eastAsia"/>
          <w:sz w:val="24"/>
        </w:rPr>
        <w:t>股东情况</w:t>
      </w:r>
    </w:p>
    <w:p w:rsidR="0004245E" w:rsidRPr="00B30494" w:rsidRDefault="006B686D" w:rsidP="00686364">
      <w:pPr>
        <w:pStyle w:val="a6"/>
        <w:adjustRightInd w:val="0"/>
        <w:snapToGrid w:val="0"/>
        <w:spacing w:line="360" w:lineRule="auto"/>
        <w:ind w:firstLine="480"/>
        <w:rPr>
          <w:rFonts w:asciiTheme="minorEastAsia" w:eastAsiaTheme="minorEastAsia" w:hAnsiTheme="minorEastAsia"/>
          <w:sz w:val="24"/>
        </w:rPr>
      </w:pPr>
      <w:r w:rsidRPr="00B30494">
        <w:rPr>
          <w:rFonts w:asciiTheme="minorEastAsia" w:eastAsiaTheme="minorEastAsia" w:hAnsiTheme="minorEastAsia" w:hint="eastAsia"/>
          <w:sz w:val="24"/>
        </w:rPr>
        <w:t>截至目前，</w:t>
      </w:r>
      <w:r w:rsidR="007C2DFD" w:rsidRPr="00B30494">
        <w:rPr>
          <w:rFonts w:asciiTheme="minorEastAsia" w:eastAsiaTheme="minorEastAsia" w:hAnsiTheme="minorEastAsia" w:hint="eastAsia"/>
          <w:sz w:val="24"/>
        </w:rPr>
        <w:t>国联产投</w:t>
      </w:r>
      <w:r w:rsidR="0004245E" w:rsidRPr="00B30494">
        <w:rPr>
          <w:rFonts w:asciiTheme="minorEastAsia" w:eastAsiaTheme="minorEastAsia" w:hAnsiTheme="minorEastAsia" w:hint="eastAsia"/>
          <w:sz w:val="24"/>
        </w:rPr>
        <w:t>持有一</w:t>
      </w:r>
      <w:proofErr w:type="gramStart"/>
      <w:r w:rsidR="0004245E" w:rsidRPr="00B30494">
        <w:rPr>
          <w:rFonts w:asciiTheme="minorEastAsia" w:eastAsiaTheme="minorEastAsia" w:hAnsiTheme="minorEastAsia" w:hint="eastAsia"/>
          <w:sz w:val="24"/>
        </w:rPr>
        <w:t>村资本</w:t>
      </w:r>
      <w:proofErr w:type="gramEnd"/>
      <w:r w:rsidR="0004245E" w:rsidRPr="00B30494">
        <w:rPr>
          <w:rFonts w:asciiTheme="minorEastAsia" w:eastAsiaTheme="minorEastAsia" w:hAnsiTheme="minorEastAsia" w:hint="eastAsia"/>
          <w:sz w:val="24"/>
        </w:rPr>
        <w:t>41.92%的股权</w:t>
      </w:r>
      <w:r w:rsidRPr="00B30494">
        <w:rPr>
          <w:rFonts w:asciiTheme="minorEastAsia" w:eastAsiaTheme="minorEastAsia" w:hAnsiTheme="minorEastAsia" w:hint="eastAsia"/>
          <w:sz w:val="24"/>
        </w:rPr>
        <w:t>，为一</w:t>
      </w:r>
      <w:proofErr w:type="gramStart"/>
      <w:r w:rsidRPr="00B30494">
        <w:rPr>
          <w:rFonts w:asciiTheme="minorEastAsia" w:eastAsiaTheme="minorEastAsia" w:hAnsiTheme="minorEastAsia" w:hint="eastAsia"/>
          <w:sz w:val="24"/>
        </w:rPr>
        <w:t>村资本</w:t>
      </w:r>
      <w:proofErr w:type="gramEnd"/>
      <w:r w:rsidRPr="00B30494">
        <w:rPr>
          <w:rFonts w:asciiTheme="minorEastAsia" w:eastAsiaTheme="minorEastAsia" w:hAnsiTheme="minorEastAsia" w:hint="eastAsia"/>
          <w:sz w:val="24"/>
        </w:rPr>
        <w:t>的</w:t>
      </w:r>
      <w:r w:rsidR="00A71A2A" w:rsidRPr="00B30494">
        <w:rPr>
          <w:rFonts w:asciiTheme="minorEastAsia" w:eastAsiaTheme="minorEastAsia" w:hAnsiTheme="minorEastAsia" w:hint="eastAsia"/>
          <w:sz w:val="24"/>
        </w:rPr>
        <w:t>控股</w:t>
      </w:r>
      <w:r w:rsidRPr="00B30494">
        <w:rPr>
          <w:rFonts w:asciiTheme="minorEastAsia" w:eastAsiaTheme="minorEastAsia" w:hAnsiTheme="minorEastAsia" w:hint="eastAsia"/>
          <w:sz w:val="24"/>
        </w:rPr>
        <w:t>股东；</w:t>
      </w:r>
      <w:r w:rsidR="0004245E" w:rsidRPr="00B30494">
        <w:rPr>
          <w:rFonts w:asciiTheme="minorEastAsia" w:eastAsiaTheme="minorEastAsia" w:hAnsiTheme="minorEastAsia" w:hint="eastAsia"/>
          <w:sz w:val="24"/>
        </w:rPr>
        <w:t>本公司持有一</w:t>
      </w:r>
      <w:proofErr w:type="gramStart"/>
      <w:r w:rsidR="0004245E" w:rsidRPr="00B30494">
        <w:rPr>
          <w:rFonts w:asciiTheme="minorEastAsia" w:eastAsiaTheme="minorEastAsia" w:hAnsiTheme="minorEastAsia" w:hint="eastAsia"/>
          <w:sz w:val="24"/>
        </w:rPr>
        <w:t>村资本</w:t>
      </w:r>
      <w:proofErr w:type="gramEnd"/>
      <w:r w:rsidR="0004245E" w:rsidRPr="00B30494">
        <w:rPr>
          <w:rFonts w:asciiTheme="minorEastAsia" w:eastAsiaTheme="minorEastAsia" w:hAnsiTheme="minorEastAsia" w:hint="eastAsia"/>
          <w:sz w:val="24"/>
        </w:rPr>
        <w:t>40.92%的股权。</w:t>
      </w:r>
    </w:p>
    <w:p w:rsidR="0004245E" w:rsidRPr="00B30494" w:rsidRDefault="0004245E" w:rsidP="00B30494">
      <w:pPr>
        <w:pStyle w:val="a6"/>
        <w:adjustRightInd w:val="0"/>
        <w:snapToGrid w:val="0"/>
        <w:spacing w:line="360" w:lineRule="auto"/>
        <w:ind w:firstLineChars="235" w:firstLine="564"/>
        <w:rPr>
          <w:rFonts w:asciiTheme="minorEastAsia" w:eastAsiaTheme="minorEastAsia" w:hAnsiTheme="minorEastAsia"/>
          <w:sz w:val="24"/>
        </w:rPr>
      </w:pPr>
      <w:r w:rsidRPr="00B30494">
        <w:rPr>
          <w:rFonts w:asciiTheme="minorEastAsia" w:eastAsiaTheme="minorEastAsia" w:hAnsiTheme="minorEastAsia" w:hint="eastAsia"/>
          <w:sz w:val="24"/>
        </w:rPr>
        <w:t>3、主要财务数据                                   单位：万元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410"/>
        <w:gridCol w:w="2552"/>
      </w:tblGrid>
      <w:tr w:rsidR="0004245E" w:rsidRPr="0004245E" w:rsidTr="0004245E">
        <w:tc>
          <w:tcPr>
            <w:tcW w:w="3510" w:type="dxa"/>
            <w:tcBorders>
              <w:top w:val="single" w:sz="4" w:space="0" w:color="000000"/>
              <w:left w:val="single" w:sz="4" w:space="0" w:color="000000"/>
              <w:bottom w:val="single" w:sz="4" w:space="0" w:color="000000"/>
              <w:right w:val="single" w:sz="4" w:space="0" w:color="000000"/>
            </w:tcBorders>
            <w:vAlign w:val="center"/>
            <w:hideMark/>
          </w:tcPr>
          <w:p w:rsidR="0004245E" w:rsidRPr="006B686D" w:rsidRDefault="0004245E" w:rsidP="0004245E">
            <w:pPr>
              <w:snapToGrid w:val="0"/>
              <w:spacing w:line="276" w:lineRule="auto"/>
              <w:jc w:val="center"/>
              <w:rPr>
                <w:sz w:val="21"/>
                <w:szCs w:val="21"/>
              </w:rPr>
            </w:pPr>
            <w:r w:rsidRPr="006B686D">
              <w:rPr>
                <w:rFonts w:hint="eastAsia"/>
                <w:sz w:val="21"/>
                <w:szCs w:val="21"/>
              </w:rPr>
              <w:t>项   目</w:t>
            </w:r>
          </w:p>
        </w:tc>
        <w:tc>
          <w:tcPr>
            <w:tcW w:w="2410" w:type="dxa"/>
            <w:tcBorders>
              <w:top w:val="single" w:sz="4" w:space="0" w:color="000000"/>
              <w:left w:val="single" w:sz="4" w:space="0" w:color="000000"/>
              <w:bottom w:val="single" w:sz="4" w:space="0" w:color="000000"/>
              <w:right w:val="single" w:sz="4" w:space="0" w:color="000000"/>
            </w:tcBorders>
          </w:tcPr>
          <w:p w:rsidR="0004245E" w:rsidRPr="006B686D" w:rsidRDefault="0004245E" w:rsidP="006B686D">
            <w:pPr>
              <w:snapToGrid w:val="0"/>
              <w:spacing w:line="276" w:lineRule="auto"/>
              <w:ind w:firstLineChars="14" w:firstLine="29"/>
              <w:jc w:val="center"/>
              <w:rPr>
                <w:sz w:val="21"/>
                <w:szCs w:val="21"/>
              </w:rPr>
            </w:pPr>
            <w:r w:rsidRPr="006B686D">
              <w:rPr>
                <w:rFonts w:hint="eastAsia"/>
                <w:sz w:val="21"/>
                <w:szCs w:val="21"/>
              </w:rPr>
              <w:t>2023年9月30日</w:t>
            </w:r>
          </w:p>
          <w:p w:rsidR="0004245E" w:rsidRPr="006B686D" w:rsidRDefault="0004245E" w:rsidP="006B686D">
            <w:pPr>
              <w:snapToGrid w:val="0"/>
              <w:spacing w:line="276" w:lineRule="auto"/>
              <w:ind w:firstLineChars="14" w:firstLine="29"/>
              <w:jc w:val="center"/>
              <w:rPr>
                <w:sz w:val="21"/>
                <w:szCs w:val="21"/>
              </w:rPr>
            </w:pPr>
            <w:r w:rsidRPr="006B686D">
              <w:rPr>
                <w:rFonts w:hint="eastAsia"/>
                <w:sz w:val="21"/>
                <w:szCs w:val="21"/>
              </w:rPr>
              <w:t>（未审计）</w:t>
            </w:r>
          </w:p>
        </w:tc>
        <w:tc>
          <w:tcPr>
            <w:tcW w:w="2552" w:type="dxa"/>
            <w:tcBorders>
              <w:top w:val="single" w:sz="4" w:space="0" w:color="000000"/>
              <w:left w:val="single" w:sz="4" w:space="0" w:color="000000"/>
              <w:bottom w:val="single" w:sz="4" w:space="0" w:color="000000"/>
              <w:right w:val="single" w:sz="4" w:space="0" w:color="000000"/>
            </w:tcBorders>
          </w:tcPr>
          <w:p w:rsidR="0004245E" w:rsidRPr="006B686D" w:rsidRDefault="0004245E" w:rsidP="0004245E">
            <w:pPr>
              <w:snapToGrid w:val="0"/>
              <w:spacing w:line="276" w:lineRule="auto"/>
              <w:jc w:val="center"/>
              <w:rPr>
                <w:sz w:val="21"/>
                <w:szCs w:val="21"/>
              </w:rPr>
            </w:pPr>
            <w:r w:rsidRPr="006B686D">
              <w:rPr>
                <w:rFonts w:hint="eastAsia"/>
                <w:sz w:val="21"/>
                <w:szCs w:val="21"/>
              </w:rPr>
              <w:t>2022年12月31日</w:t>
            </w:r>
          </w:p>
          <w:p w:rsidR="0004245E" w:rsidRPr="006B686D" w:rsidRDefault="0004245E" w:rsidP="0004245E">
            <w:pPr>
              <w:snapToGrid w:val="0"/>
              <w:spacing w:line="276" w:lineRule="auto"/>
              <w:jc w:val="center"/>
              <w:rPr>
                <w:sz w:val="21"/>
                <w:szCs w:val="21"/>
              </w:rPr>
            </w:pPr>
            <w:r w:rsidRPr="006B686D">
              <w:rPr>
                <w:rFonts w:hint="eastAsia"/>
                <w:sz w:val="21"/>
                <w:szCs w:val="21"/>
              </w:rPr>
              <w:t>（经审计）</w:t>
            </w:r>
          </w:p>
        </w:tc>
      </w:tr>
      <w:tr w:rsidR="0004245E" w:rsidRPr="0004245E" w:rsidTr="0004245E">
        <w:tc>
          <w:tcPr>
            <w:tcW w:w="3510" w:type="dxa"/>
            <w:tcBorders>
              <w:top w:val="single" w:sz="4" w:space="0" w:color="000000"/>
              <w:left w:val="single" w:sz="4" w:space="0" w:color="000000"/>
              <w:bottom w:val="single" w:sz="4" w:space="0" w:color="000000"/>
              <w:right w:val="single" w:sz="4" w:space="0" w:color="000000"/>
            </w:tcBorders>
            <w:hideMark/>
          </w:tcPr>
          <w:p w:rsidR="0004245E" w:rsidRPr="006B686D" w:rsidRDefault="0004245E" w:rsidP="0004245E">
            <w:pPr>
              <w:snapToGrid w:val="0"/>
              <w:spacing w:line="276" w:lineRule="auto"/>
              <w:rPr>
                <w:sz w:val="21"/>
                <w:szCs w:val="21"/>
              </w:rPr>
            </w:pPr>
            <w:r w:rsidRPr="006B686D">
              <w:rPr>
                <w:rFonts w:hint="eastAsia"/>
                <w:sz w:val="21"/>
                <w:szCs w:val="21"/>
              </w:rPr>
              <w:t>资产总额</w:t>
            </w:r>
          </w:p>
        </w:tc>
        <w:tc>
          <w:tcPr>
            <w:tcW w:w="2410" w:type="dxa"/>
            <w:tcBorders>
              <w:top w:val="single" w:sz="4" w:space="0" w:color="000000"/>
              <w:left w:val="single" w:sz="4" w:space="0" w:color="000000"/>
              <w:bottom w:val="single" w:sz="4" w:space="0" w:color="000000"/>
              <w:right w:val="single" w:sz="4" w:space="0" w:color="000000"/>
            </w:tcBorders>
          </w:tcPr>
          <w:p w:rsidR="0004245E" w:rsidRPr="008F3CEA" w:rsidRDefault="006B686D" w:rsidP="008F3CEA">
            <w:pPr>
              <w:snapToGrid w:val="0"/>
              <w:spacing w:line="276" w:lineRule="auto"/>
              <w:ind w:firstLineChars="14" w:firstLine="29"/>
              <w:jc w:val="center"/>
              <w:rPr>
                <w:sz w:val="21"/>
                <w:szCs w:val="21"/>
              </w:rPr>
            </w:pPr>
            <w:r w:rsidRPr="008F3CEA">
              <w:rPr>
                <w:rFonts w:hint="eastAsia"/>
                <w:sz w:val="21"/>
                <w:szCs w:val="21"/>
              </w:rPr>
              <w:t>525,158.88</w:t>
            </w:r>
          </w:p>
        </w:tc>
        <w:tc>
          <w:tcPr>
            <w:tcW w:w="2552" w:type="dxa"/>
            <w:tcBorders>
              <w:top w:val="single" w:sz="4" w:space="0" w:color="000000"/>
              <w:left w:val="single" w:sz="4" w:space="0" w:color="000000"/>
              <w:bottom w:val="single" w:sz="4" w:space="0" w:color="000000"/>
              <w:right w:val="single" w:sz="4" w:space="0" w:color="000000"/>
            </w:tcBorders>
          </w:tcPr>
          <w:p w:rsidR="0004245E" w:rsidRPr="006B686D" w:rsidRDefault="0004245E" w:rsidP="006B686D">
            <w:pPr>
              <w:snapToGrid w:val="0"/>
              <w:spacing w:line="276" w:lineRule="auto"/>
              <w:ind w:firstLineChars="14" w:firstLine="29"/>
              <w:jc w:val="center"/>
              <w:rPr>
                <w:sz w:val="21"/>
                <w:szCs w:val="21"/>
              </w:rPr>
            </w:pPr>
            <w:r w:rsidRPr="006B686D">
              <w:rPr>
                <w:rFonts w:hint="eastAsia"/>
                <w:sz w:val="21"/>
                <w:szCs w:val="21"/>
              </w:rPr>
              <w:t>527</w:t>
            </w:r>
            <w:r w:rsidR="006B686D" w:rsidRPr="006B686D">
              <w:rPr>
                <w:rFonts w:hint="eastAsia"/>
                <w:sz w:val="21"/>
                <w:szCs w:val="21"/>
              </w:rPr>
              <w:t>,</w:t>
            </w:r>
            <w:r w:rsidRPr="006B686D">
              <w:rPr>
                <w:rFonts w:hint="eastAsia"/>
                <w:sz w:val="21"/>
                <w:szCs w:val="21"/>
              </w:rPr>
              <w:t>628.54</w:t>
            </w:r>
          </w:p>
        </w:tc>
      </w:tr>
      <w:tr w:rsidR="0004245E" w:rsidRPr="0004245E" w:rsidTr="0004245E">
        <w:tc>
          <w:tcPr>
            <w:tcW w:w="3510" w:type="dxa"/>
            <w:tcBorders>
              <w:top w:val="single" w:sz="4" w:space="0" w:color="000000"/>
              <w:left w:val="single" w:sz="4" w:space="0" w:color="000000"/>
              <w:bottom w:val="single" w:sz="4" w:space="0" w:color="000000"/>
              <w:right w:val="single" w:sz="4" w:space="0" w:color="000000"/>
            </w:tcBorders>
            <w:hideMark/>
          </w:tcPr>
          <w:p w:rsidR="0004245E" w:rsidRPr="006B686D" w:rsidRDefault="0004245E" w:rsidP="0004245E">
            <w:pPr>
              <w:snapToGrid w:val="0"/>
              <w:spacing w:line="276" w:lineRule="auto"/>
              <w:rPr>
                <w:sz w:val="21"/>
                <w:szCs w:val="21"/>
              </w:rPr>
            </w:pPr>
            <w:r w:rsidRPr="006B686D">
              <w:rPr>
                <w:rFonts w:hint="eastAsia"/>
                <w:sz w:val="21"/>
                <w:szCs w:val="21"/>
              </w:rPr>
              <w:t>负债总额</w:t>
            </w:r>
          </w:p>
        </w:tc>
        <w:tc>
          <w:tcPr>
            <w:tcW w:w="2410" w:type="dxa"/>
            <w:tcBorders>
              <w:top w:val="single" w:sz="4" w:space="0" w:color="000000"/>
              <w:left w:val="single" w:sz="4" w:space="0" w:color="000000"/>
              <w:bottom w:val="single" w:sz="4" w:space="0" w:color="000000"/>
              <w:right w:val="single" w:sz="4" w:space="0" w:color="000000"/>
            </w:tcBorders>
            <w:vAlign w:val="center"/>
          </w:tcPr>
          <w:p w:rsidR="0004245E" w:rsidRPr="008F3CEA" w:rsidRDefault="006B686D" w:rsidP="008F3CEA">
            <w:pPr>
              <w:snapToGrid w:val="0"/>
              <w:spacing w:line="276" w:lineRule="auto"/>
              <w:ind w:firstLineChars="14" w:firstLine="29"/>
              <w:jc w:val="center"/>
              <w:rPr>
                <w:sz w:val="21"/>
                <w:szCs w:val="21"/>
              </w:rPr>
            </w:pPr>
            <w:r w:rsidRPr="008F3CEA">
              <w:rPr>
                <w:rFonts w:hint="eastAsia"/>
                <w:sz w:val="21"/>
                <w:szCs w:val="21"/>
              </w:rPr>
              <w:t>43,235.36</w:t>
            </w:r>
          </w:p>
        </w:tc>
        <w:tc>
          <w:tcPr>
            <w:tcW w:w="2552" w:type="dxa"/>
            <w:tcBorders>
              <w:top w:val="single" w:sz="4" w:space="0" w:color="000000"/>
              <w:left w:val="single" w:sz="4" w:space="0" w:color="000000"/>
              <w:bottom w:val="single" w:sz="4" w:space="0" w:color="000000"/>
              <w:right w:val="single" w:sz="4" w:space="0" w:color="000000"/>
            </w:tcBorders>
            <w:vAlign w:val="center"/>
          </w:tcPr>
          <w:p w:rsidR="0004245E" w:rsidRPr="006B686D" w:rsidRDefault="006B686D" w:rsidP="006B686D">
            <w:pPr>
              <w:snapToGrid w:val="0"/>
              <w:spacing w:line="276" w:lineRule="auto"/>
              <w:ind w:firstLineChars="14" w:firstLine="29"/>
              <w:jc w:val="center"/>
              <w:rPr>
                <w:sz w:val="21"/>
                <w:szCs w:val="21"/>
              </w:rPr>
            </w:pPr>
            <w:r w:rsidRPr="006B686D">
              <w:rPr>
                <w:rFonts w:hint="eastAsia"/>
                <w:sz w:val="21"/>
                <w:szCs w:val="21"/>
              </w:rPr>
              <w:t>51,926.69</w:t>
            </w:r>
          </w:p>
        </w:tc>
      </w:tr>
      <w:tr w:rsidR="0004245E" w:rsidRPr="0004245E" w:rsidTr="0004245E">
        <w:tc>
          <w:tcPr>
            <w:tcW w:w="3510" w:type="dxa"/>
            <w:tcBorders>
              <w:top w:val="single" w:sz="4" w:space="0" w:color="000000"/>
              <w:left w:val="single" w:sz="4" w:space="0" w:color="000000"/>
              <w:bottom w:val="single" w:sz="4" w:space="0" w:color="000000"/>
              <w:right w:val="single" w:sz="4" w:space="0" w:color="000000"/>
            </w:tcBorders>
            <w:hideMark/>
          </w:tcPr>
          <w:p w:rsidR="0004245E" w:rsidRPr="006B686D" w:rsidRDefault="0004245E" w:rsidP="0004245E">
            <w:pPr>
              <w:snapToGrid w:val="0"/>
              <w:spacing w:line="276" w:lineRule="auto"/>
              <w:rPr>
                <w:sz w:val="21"/>
                <w:szCs w:val="21"/>
              </w:rPr>
            </w:pPr>
            <w:r w:rsidRPr="006B686D">
              <w:rPr>
                <w:rFonts w:hint="eastAsia"/>
                <w:sz w:val="21"/>
                <w:szCs w:val="21"/>
              </w:rPr>
              <w:t>归属于母公司的所有者权益</w:t>
            </w:r>
          </w:p>
        </w:tc>
        <w:tc>
          <w:tcPr>
            <w:tcW w:w="2410" w:type="dxa"/>
            <w:tcBorders>
              <w:top w:val="single" w:sz="4" w:space="0" w:color="000000"/>
              <w:left w:val="single" w:sz="4" w:space="0" w:color="000000"/>
              <w:bottom w:val="single" w:sz="4" w:space="0" w:color="000000"/>
              <w:right w:val="single" w:sz="4" w:space="0" w:color="000000"/>
            </w:tcBorders>
            <w:vAlign w:val="center"/>
          </w:tcPr>
          <w:p w:rsidR="0004245E" w:rsidRPr="008F3CEA" w:rsidRDefault="006B686D" w:rsidP="008F3CEA">
            <w:pPr>
              <w:snapToGrid w:val="0"/>
              <w:spacing w:line="276" w:lineRule="auto"/>
              <w:ind w:firstLineChars="14" w:firstLine="29"/>
              <w:jc w:val="center"/>
              <w:rPr>
                <w:sz w:val="21"/>
                <w:szCs w:val="21"/>
              </w:rPr>
            </w:pPr>
            <w:r w:rsidRPr="008F3CEA">
              <w:rPr>
                <w:rFonts w:hint="eastAsia"/>
                <w:sz w:val="21"/>
                <w:szCs w:val="21"/>
              </w:rPr>
              <w:t>374,528.20</w:t>
            </w:r>
          </w:p>
        </w:tc>
        <w:tc>
          <w:tcPr>
            <w:tcW w:w="2552" w:type="dxa"/>
            <w:tcBorders>
              <w:top w:val="single" w:sz="4" w:space="0" w:color="000000"/>
              <w:left w:val="single" w:sz="4" w:space="0" w:color="000000"/>
              <w:bottom w:val="single" w:sz="4" w:space="0" w:color="000000"/>
              <w:right w:val="single" w:sz="4" w:space="0" w:color="000000"/>
            </w:tcBorders>
            <w:vAlign w:val="center"/>
          </w:tcPr>
          <w:p w:rsidR="0004245E" w:rsidRPr="006B686D" w:rsidRDefault="006B686D" w:rsidP="006B686D">
            <w:pPr>
              <w:snapToGrid w:val="0"/>
              <w:spacing w:line="276" w:lineRule="auto"/>
              <w:ind w:firstLineChars="14" w:firstLine="29"/>
              <w:jc w:val="center"/>
              <w:rPr>
                <w:sz w:val="21"/>
                <w:szCs w:val="21"/>
              </w:rPr>
            </w:pPr>
            <w:r w:rsidRPr="006B686D">
              <w:rPr>
                <w:rFonts w:hint="eastAsia"/>
                <w:sz w:val="21"/>
                <w:szCs w:val="21"/>
              </w:rPr>
              <w:t>363,984.81</w:t>
            </w:r>
          </w:p>
        </w:tc>
      </w:tr>
      <w:tr w:rsidR="0004245E" w:rsidRPr="0004245E" w:rsidTr="0004245E">
        <w:tc>
          <w:tcPr>
            <w:tcW w:w="3510" w:type="dxa"/>
            <w:tcBorders>
              <w:top w:val="single" w:sz="4" w:space="0" w:color="000000"/>
              <w:left w:val="single" w:sz="4" w:space="0" w:color="000000"/>
              <w:bottom w:val="single" w:sz="4" w:space="0" w:color="000000"/>
              <w:right w:val="single" w:sz="4" w:space="0" w:color="000000"/>
            </w:tcBorders>
            <w:vAlign w:val="center"/>
            <w:hideMark/>
          </w:tcPr>
          <w:p w:rsidR="0004245E" w:rsidRPr="006B686D" w:rsidRDefault="0004245E" w:rsidP="0004245E">
            <w:pPr>
              <w:snapToGrid w:val="0"/>
              <w:spacing w:line="276" w:lineRule="auto"/>
              <w:jc w:val="center"/>
              <w:rPr>
                <w:sz w:val="21"/>
                <w:szCs w:val="21"/>
              </w:rPr>
            </w:pPr>
            <w:r w:rsidRPr="006B686D">
              <w:rPr>
                <w:rFonts w:hint="eastAsia"/>
                <w:sz w:val="21"/>
                <w:szCs w:val="21"/>
              </w:rPr>
              <w:t>项    目</w:t>
            </w:r>
          </w:p>
        </w:tc>
        <w:tc>
          <w:tcPr>
            <w:tcW w:w="2410" w:type="dxa"/>
            <w:tcBorders>
              <w:top w:val="single" w:sz="4" w:space="0" w:color="000000"/>
              <w:left w:val="single" w:sz="4" w:space="0" w:color="000000"/>
              <w:bottom w:val="single" w:sz="4" w:space="0" w:color="000000"/>
              <w:right w:val="single" w:sz="4" w:space="0" w:color="000000"/>
            </w:tcBorders>
          </w:tcPr>
          <w:p w:rsidR="0004245E" w:rsidRPr="006B686D" w:rsidRDefault="0004245E" w:rsidP="006B686D">
            <w:pPr>
              <w:snapToGrid w:val="0"/>
              <w:spacing w:line="276" w:lineRule="auto"/>
              <w:ind w:firstLineChars="14" w:firstLine="29"/>
              <w:jc w:val="center"/>
              <w:rPr>
                <w:sz w:val="21"/>
                <w:szCs w:val="21"/>
              </w:rPr>
            </w:pPr>
            <w:r w:rsidRPr="006B686D">
              <w:rPr>
                <w:rFonts w:hint="eastAsia"/>
                <w:sz w:val="21"/>
                <w:szCs w:val="21"/>
              </w:rPr>
              <w:t>2023年1-9月</w:t>
            </w:r>
          </w:p>
        </w:tc>
        <w:tc>
          <w:tcPr>
            <w:tcW w:w="2552" w:type="dxa"/>
            <w:tcBorders>
              <w:top w:val="single" w:sz="4" w:space="0" w:color="000000"/>
              <w:left w:val="single" w:sz="4" w:space="0" w:color="000000"/>
              <w:bottom w:val="single" w:sz="4" w:space="0" w:color="000000"/>
              <w:right w:val="single" w:sz="4" w:space="0" w:color="000000"/>
            </w:tcBorders>
          </w:tcPr>
          <w:p w:rsidR="0004245E" w:rsidRPr="006B686D" w:rsidRDefault="0004245E" w:rsidP="006B686D">
            <w:pPr>
              <w:snapToGrid w:val="0"/>
              <w:spacing w:line="276" w:lineRule="auto"/>
              <w:ind w:firstLineChars="14" w:firstLine="29"/>
              <w:jc w:val="center"/>
              <w:rPr>
                <w:sz w:val="21"/>
                <w:szCs w:val="21"/>
              </w:rPr>
            </w:pPr>
            <w:r w:rsidRPr="006B686D">
              <w:rPr>
                <w:rFonts w:hint="eastAsia"/>
                <w:sz w:val="21"/>
                <w:szCs w:val="21"/>
              </w:rPr>
              <w:t>2022年度</w:t>
            </w:r>
          </w:p>
        </w:tc>
      </w:tr>
      <w:tr w:rsidR="0004245E" w:rsidRPr="0004245E" w:rsidTr="0004245E">
        <w:tc>
          <w:tcPr>
            <w:tcW w:w="3510" w:type="dxa"/>
            <w:tcBorders>
              <w:top w:val="single" w:sz="4" w:space="0" w:color="000000"/>
              <w:left w:val="single" w:sz="4" w:space="0" w:color="000000"/>
              <w:bottom w:val="single" w:sz="4" w:space="0" w:color="000000"/>
              <w:right w:val="single" w:sz="4" w:space="0" w:color="000000"/>
            </w:tcBorders>
            <w:hideMark/>
          </w:tcPr>
          <w:p w:rsidR="0004245E" w:rsidRPr="006B686D" w:rsidRDefault="0004245E" w:rsidP="0004245E">
            <w:pPr>
              <w:snapToGrid w:val="0"/>
              <w:spacing w:line="276" w:lineRule="auto"/>
              <w:rPr>
                <w:sz w:val="21"/>
                <w:szCs w:val="21"/>
              </w:rPr>
            </w:pPr>
            <w:r w:rsidRPr="006B686D">
              <w:rPr>
                <w:rFonts w:hint="eastAsia"/>
                <w:sz w:val="21"/>
                <w:szCs w:val="21"/>
              </w:rPr>
              <w:t>营业收入</w:t>
            </w:r>
          </w:p>
        </w:tc>
        <w:tc>
          <w:tcPr>
            <w:tcW w:w="2410" w:type="dxa"/>
            <w:tcBorders>
              <w:top w:val="single" w:sz="4" w:space="0" w:color="000000"/>
              <w:left w:val="single" w:sz="4" w:space="0" w:color="000000"/>
              <w:bottom w:val="single" w:sz="4" w:space="0" w:color="000000"/>
              <w:right w:val="single" w:sz="4" w:space="0" w:color="000000"/>
            </w:tcBorders>
          </w:tcPr>
          <w:p w:rsidR="0004245E" w:rsidRPr="008F3CEA" w:rsidRDefault="006B686D" w:rsidP="008F3CEA">
            <w:pPr>
              <w:snapToGrid w:val="0"/>
              <w:spacing w:line="276" w:lineRule="auto"/>
              <w:ind w:firstLineChars="14" w:firstLine="29"/>
              <w:jc w:val="center"/>
              <w:rPr>
                <w:sz w:val="21"/>
                <w:szCs w:val="21"/>
              </w:rPr>
            </w:pPr>
            <w:r w:rsidRPr="008F3CEA">
              <w:rPr>
                <w:rFonts w:hint="eastAsia"/>
                <w:sz w:val="21"/>
                <w:szCs w:val="21"/>
              </w:rPr>
              <w:t>3,006.90</w:t>
            </w:r>
          </w:p>
        </w:tc>
        <w:tc>
          <w:tcPr>
            <w:tcW w:w="2552" w:type="dxa"/>
            <w:tcBorders>
              <w:top w:val="single" w:sz="4" w:space="0" w:color="000000"/>
              <w:left w:val="single" w:sz="4" w:space="0" w:color="000000"/>
              <w:bottom w:val="single" w:sz="4" w:space="0" w:color="000000"/>
              <w:right w:val="single" w:sz="4" w:space="0" w:color="000000"/>
            </w:tcBorders>
          </w:tcPr>
          <w:p w:rsidR="0004245E" w:rsidRPr="006B686D" w:rsidRDefault="006B686D" w:rsidP="006B686D">
            <w:pPr>
              <w:snapToGrid w:val="0"/>
              <w:spacing w:line="276" w:lineRule="auto"/>
              <w:jc w:val="center"/>
              <w:rPr>
                <w:sz w:val="21"/>
                <w:szCs w:val="21"/>
              </w:rPr>
            </w:pPr>
            <w:r w:rsidRPr="006B686D">
              <w:rPr>
                <w:rFonts w:hint="eastAsia"/>
                <w:sz w:val="21"/>
                <w:szCs w:val="21"/>
              </w:rPr>
              <w:t>5,989.17</w:t>
            </w:r>
          </w:p>
        </w:tc>
      </w:tr>
      <w:tr w:rsidR="0004245E" w:rsidRPr="0004245E" w:rsidTr="0004245E">
        <w:tc>
          <w:tcPr>
            <w:tcW w:w="3510" w:type="dxa"/>
            <w:tcBorders>
              <w:top w:val="single" w:sz="4" w:space="0" w:color="000000"/>
              <w:left w:val="single" w:sz="4" w:space="0" w:color="000000"/>
              <w:bottom w:val="single" w:sz="4" w:space="0" w:color="000000"/>
              <w:right w:val="single" w:sz="4" w:space="0" w:color="000000"/>
            </w:tcBorders>
            <w:hideMark/>
          </w:tcPr>
          <w:p w:rsidR="0004245E" w:rsidRPr="006B686D" w:rsidRDefault="0004245E" w:rsidP="0004245E">
            <w:pPr>
              <w:snapToGrid w:val="0"/>
              <w:spacing w:line="276" w:lineRule="auto"/>
              <w:rPr>
                <w:sz w:val="21"/>
                <w:szCs w:val="21"/>
              </w:rPr>
            </w:pPr>
            <w:r w:rsidRPr="006B686D">
              <w:rPr>
                <w:rFonts w:hint="eastAsia"/>
                <w:sz w:val="21"/>
                <w:szCs w:val="21"/>
              </w:rPr>
              <w:t>营业利润</w:t>
            </w:r>
          </w:p>
        </w:tc>
        <w:tc>
          <w:tcPr>
            <w:tcW w:w="2410" w:type="dxa"/>
            <w:tcBorders>
              <w:top w:val="single" w:sz="4" w:space="0" w:color="000000"/>
              <w:left w:val="single" w:sz="4" w:space="0" w:color="000000"/>
              <w:bottom w:val="single" w:sz="4" w:space="0" w:color="000000"/>
              <w:right w:val="single" w:sz="4" w:space="0" w:color="000000"/>
            </w:tcBorders>
          </w:tcPr>
          <w:p w:rsidR="0004245E" w:rsidRPr="008F3CEA" w:rsidRDefault="006B686D" w:rsidP="008F3CEA">
            <w:pPr>
              <w:snapToGrid w:val="0"/>
              <w:spacing w:line="276" w:lineRule="auto"/>
              <w:ind w:firstLineChars="14" w:firstLine="29"/>
              <w:jc w:val="center"/>
              <w:rPr>
                <w:sz w:val="21"/>
                <w:szCs w:val="21"/>
              </w:rPr>
            </w:pPr>
            <w:r w:rsidRPr="008F3CEA">
              <w:rPr>
                <w:rFonts w:hint="eastAsia"/>
                <w:sz w:val="21"/>
                <w:szCs w:val="21"/>
              </w:rPr>
              <w:t>18,658.26</w:t>
            </w:r>
          </w:p>
        </w:tc>
        <w:tc>
          <w:tcPr>
            <w:tcW w:w="2552" w:type="dxa"/>
            <w:tcBorders>
              <w:top w:val="single" w:sz="4" w:space="0" w:color="000000"/>
              <w:left w:val="single" w:sz="4" w:space="0" w:color="000000"/>
              <w:bottom w:val="single" w:sz="4" w:space="0" w:color="000000"/>
              <w:right w:val="single" w:sz="4" w:space="0" w:color="000000"/>
            </w:tcBorders>
          </w:tcPr>
          <w:p w:rsidR="0004245E" w:rsidRPr="006B686D" w:rsidRDefault="006B686D" w:rsidP="006B686D">
            <w:pPr>
              <w:snapToGrid w:val="0"/>
              <w:spacing w:line="276" w:lineRule="auto"/>
              <w:jc w:val="center"/>
              <w:rPr>
                <w:sz w:val="21"/>
                <w:szCs w:val="21"/>
              </w:rPr>
            </w:pPr>
            <w:r w:rsidRPr="006B686D">
              <w:rPr>
                <w:rFonts w:hint="eastAsia"/>
                <w:sz w:val="21"/>
                <w:szCs w:val="21"/>
              </w:rPr>
              <w:t>42,150.47</w:t>
            </w:r>
          </w:p>
        </w:tc>
      </w:tr>
      <w:tr w:rsidR="0004245E" w:rsidRPr="0004245E" w:rsidTr="0004245E">
        <w:tc>
          <w:tcPr>
            <w:tcW w:w="3510" w:type="dxa"/>
            <w:tcBorders>
              <w:top w:val="single" w:sz="4" w:space="0" w:color="000000"/>
              <w:left w:val="single" w:sz="4" w:space="0" w:color="000000"/>
              <w:bottom w:val="single" w:sz="4" w:space="0" w:color="000000"/>
              <w:right w:val="single" w:sz="4" w:space="0" w:color="000000"/>
            </w:tcBorders>
            <w:hideMark/>
          </w:tcPr>
          <w:p w:rsidR="0004245E" w:rsidRPr="006B686D" w:rsidRDefault="0004245E" w:rsidP="0004245E">
            <w:pPr>
              <w:snapToGrid w:val="0"/>
              <w:spacing w:line="276" w:lineRule="auto"/>
              <w:rPr>
                <w:sz w:val="21"/>
                <w:szCs w:val="21"/>
              </w:rPr>
            </w:pPr>
            <w:r w:rsidRPr="006B686D">
              <w:rPr>
                <w:rFonts w:hint="eastAsia"/>
                <w:sz w:val="21"/>
                <w:szCs w:val="21"/>
              </w:rPr>
              <w:t>归属于母公司所有者的净利润</w:t>
            </w:r>
          </w:p>
        </w:tc>
        <w:tc>
          <w:tcPr>
            <w:tcW w:w="2410" w:type="dxa"/>
            <w:tcBorders>
              <w:top w:val="single" w:sz="4" w:space="0" w:color="000000"/>
              <w:left w:val="single" w:sz="4" w:space="0" w:color="000000"/>
              <w:bottom w:val="single" w:sz="4" w:space="0" w:color="000000"/>
              <w:right w:val="single" w:sz="4" w:space="0" w:color="000000"/>
            </w:tcBorders>
            <w:vAlign w:val="center"/>
          </w:tcPr>
          <w:p w:rsidR="0004245E" w:rsidRPr="008F3CEA" w:rsidRDefault="006B686D" w:rsidP="008F3CEA">
            <w:pPr>
              <w:snapToGrid w:val="0"/>
              <w:spacing w:line="276" w:lineRule="auto"/>
              <w:ind w:firstLineChars="14" w:firstLine="29"/>
              <w:jc w:val="center"/>
              <w:rPr>
                <w:sz w:val="21"/>
                <w:szCs w:val="21"/>
              </w:rPr>
            </w:pPr>
            <w:r w:rsidRPr="008F3CEA">
              <w:rPr>
                <w:rFonts w:hint="eastAsia"/>
                <w:sz w:val="21"/>
                <w:szCs w:val="21"/>
              </w:rPr>
              <w:t>10,801.56</w:t>
            </w:r>
          </w:p>
        </w:tc>
        <w:tc>
          <w:tcPr>
            <w:tcW w:w="2552" w:type="dxa"/>
            <w:tcBorders>
              <w:top w:val="single" w:sz="4" w:space="0" w:color="000000"/>
              <w:left w:val="single" w:sz="4" w:space="0" w:color="000000"/>
              <w:bottom w:val="single" w:sz="4" w:space="0" w:color="000000"/>
              <w:right w:val="single" w:sz="4" w:space="0" w:color="000000"/>
            </w:tcBorders>
            <w:vAlign w:val="center"/>
          </w:tcPr>
          <w:p w:rsidR="0004245E" w:rsidRPr="006B686D" w:rsidRDefault="006E376C" w:rsidP="006B686D">
            <w:pPr>
              <w:snapToGrid w:val="0"/>
              <w:spacing w:line="276" w:lineRule="auto"/>
              <w:jc w:val="center"/>
              <w:rPr>
                <w:sz w:val="21"/>
                <w:szCs w:val="21"/>
              </w:rPr>
            </w:pPr>
            <w:r>
              <w:rPr>
                <w:rFonts w:hint="eastAsia"/>
                <w:sz w:val="21"/>
                <w:szCs w:val="21"/>
              </w:rPr>
              <w:t>21,240.07</w:t>
            </w:r>
          </w:p>
        </w:tc>
      </w:tr>
    </w:tbl>
    <w:p w:rsidR="0004245E" w:rsidRPr="007548F0" w:rsidRDefault="0004245E" w:rsidP="00686364">
      <w:pPr>
        <w:pStyle w:val="a6"/>
        <w:adjustRightInd w:val="0"/>
        <w:snapToGrid w:val="0"/>
        <w:spacing w:line="360" w:lineRule="auto"/>
        <w:ind w:firstLine="480"/>
        <w:rPr>
          <w:rFonts w:asciiTheme="minorEastAsia" w:eastAsiaTheme="minorEastAsia" w:hAnsiTheme="minorEastAsia"/>
          <w:sz w:val="24"/>
        </w:rPr>
      </w:pPr>
      <w:r w:rsidRPr="00B30494">
        <w:rPr>
          <w:rFonts w:asciiTheme="minorEastAsia" w:eastAsiaTheme="minorEastAsia" w:hAnsiTheme="minorEastAsia" w:hint="eastAsia"/>
          <w:sz w:val="24"/>
        </w:rPr>
        <w:t>4、经核查，一</w:t>
      </w:r>
      <w:proofErr w:type="gramStart"/>
      <w:r w:rsidRPr="00B30494">
        <w:rPr>
          <w:rFonts w:asciiTheme="minorEastAsia" w:eastAsiaTheme="minorEastAsia" w:hAnsiTheme="minorEastAsia" w:hint="eastAsia"/>
          <w:sz w:val="24"/>
        </w:rPr>
        <w:t>村资本</w:t>
      </w:r>
      <w:proofErr w:type="gramEnd"/>
      <w:r w:rsidRPr="00B30494">
        <w:rPr>
          <w:rFonts w:asciiTheme="minorEastAsia" w:eastAsiaTheme="minorEastAsia" w:hAnsiTheme="minorEastAsia" w:hint="eastAsia"/>
          <w:sz w:val="24"/>
        </w:rPr>
        <w:t>不属于失信被执行人。</w:t>
      </w:r>
    </w:p>
    <w:p w:rsidR="00E9172C" w:rsidRDefault="00E9172C" w:rsidP="00686364">
      <w:pPr>
        <w:pStyle w:val="a6"/>
        <w:adjustRightInd w:val="0"/>
        <w:snapToGrid w:val="0"/>
        <w:spacing w:line="360" w:lineRule="auto"/>
        <w:ind w:firstLine="480"/>
        <w:rPr>
          <w:rFonts w:asciiTheme="minorEastAsia" w:eastAsiaTheme="minorEastAsia" w:hAnsiTheme="minorEastAsia"/>
          <w:sz w:val="24"/>
        </w:rPr>
      </w:pPr>
    </w:p>
    <w:p w:rsidR="005C72B1" w:rsidRPr="00686364" w:rsidRDefault="008F3CEA" w:rsidP="00686364">
      <w:pPr>
        <w:pStyle w:val="a6"/>
        <w:adjustRightInd w:val="0"/>
        <w:snapToGrid w:val="0"/>
        <w:spacing w:line="360" w:lineRule="auto"/>
        <w:ind w:firstLine="482"/>
        <w:rPr>
          <w:rFonts w:asciiTheme="minorEastAsia" w:eastAsiaTheme="minorEastAsia" w:hAnsiTheme="minorEastAsia"/>
          <w:b/>
          <w:sz w:val="24"/>
        </w:rPr>
      </w:pPr>
      <w:r w:rsidRPr="00686364">
        <w:rPr>
          <w:rFonts w:asciiTheme="minorEastAsia" w:eastAsiaTheme="minorEastAsia" w:hAnsiTheme="minorEastAsia"/>
          <w:b/>
          <w:sz w:val="24"/>
        </w:rPr>
        <w:t>五</w:t>
      </w:r>
      <w:r w:rsidR="00E9172C" w:rsidRPr="00686364">
        <w:rPr>
          <w:rFonts w:asciiTheme="minorEastAsia" w:eastAsiaTheme="minorEastAsia" w:hAnsiTheme="minorEastAsia"/>
          <w:b/>
          <w:sz w:val="24"/>
        </w:rPr>
        <w:t>、</w:t>
      </w:r>
      <w:r w:rsidR="00865166" w:rsidRPr="00686364">
        <w:rPr>
          <w:rFonts w:asciiTheme="minorEastAsia" w:eastAsiaTheme="minorEastAsia" w:hAnsiTheme="minorEastAsia"/>
          <w:b/>
          <w:sz w:val="24"/>
        </w:rPr>
        <w:t>合伙协议</w:t>
      </w:r>
      <w:r w:rsidR="005C72B1" w:rsidRPr="00686364">
        <w:rPr>
          <w:rFonts w:asciiTheme="minorEastAsia" w:eastAsiaTheme="minorEastAsia" w:hAnsiTheme="minorEastAsia"/>
          <w:b/>
          <w:sz w:val="24"/>
        </w:rPr>
        <w:t>主要内容</w:t>
      </w:r>
    </w:p>
    <w:p w:rsidR="00883EEB" w:rsidRPr="00883EEB" w:rsidRDefault="00883EEB" w:rsidP="00686364">
      <w:pPr>
        <w:pStyle w:val="a6"/>
        <w:adjustRightInd w:val="0"/>
        <w:snapToGrid w:val="0"/>
        <w:spacing w:line="360" w:lineRule="auto"/>
        <w:ind w:firstLine="480"/>
        <w:rPr>
          <w:rFonts w:asciiTheme="minorEastAsia" w:eastAsiaTheme="minorEastAsia" w:hAnsiTheme="minorEastAsia"/>
          <w:sz w:val="24"/>
        </w:rPr>
      </w:pPr>
      <w:r w:rsidRPr="00883EEB">
        <w:rPr>
          <w:rFonts w:asciiTheme="minorEastAsia" w:eastAsiaTheme="minorEastAsia" w:hAnsiTheme="minorEastAsia" w:hint="eastAsia"/>
          <w:sz w:val="24"/>
        </w:rPr>
        <w:t>1、组织形式</w:t>
      </w:r>
    </w:p>
    <w:p w:rsidR="007548F0" w:rsidRPr="007548F0" w:rsidRDefault="007548F0" w:rsidP="00686364">
      <w:pPr>
        <w:pStyle w:val="a6"/>
        <w:adjustRightInd w:val="0"/>
        <w:snapToGrid w:val="0"/>
        <w:spacing w:line="360" w:lineRule="auto"/>
        <w:ind w:firstLine="480"/>
        <w:rPr>
          <w:rFonts w:asciiTheme="minorEastAsia" w:eastAsiaTheme="minorEastAsia" w:hAnsiTheme="minorEastAsia"/>
          <w:sz w:val="24"/>
        </w:rPr>
      </w:pPr>
      <w:r w:rsidRPr="007548F0">
        <w:rPr>
          <w:rFonts w:asciiTheme="minorEastAsia" w:eastAsiaTheme="minorEastAsia" w:hAnsiTheme="minorEastAsia" w:hint="eastAsia"/>
          <w:sz w:val="24"/>
        </w:rPr>
        <w:t>合伙企业的组织形式是有限合伙企业。合伙企业由普通合伙人和有限合伙人组成，普通合伙人对合伙企业债务承担无限连带责任，有限合伙人以其认缴的出资额为限对合伙企业债务承担责任。</w:t>
      </w:r>
    </w:p>
    <w:p w:rsidR="00911D89" w:rsidRPr="007D253C" w:rsidRDefault="0065340C" w:rsidP="00686364">
      <w:pPr>
        <w:pStyle w:val="a6"/>
        <w:adjustRightInd w:val="0"/>
        <w:snapToGrid w:val="0"/>
        <w:spacing w:line="360" w:lineRule="auto"/>
        <w:ind w:firstLine="480"/>
        <w:rPr>
          <w:rFonts w:asciiTheme="minorEastAsia" w:eastAsiaTheme="minorEastAsia" w:hAnsiTheme="minorEastAsia"/>
          <w:sz w:val="24"/>
        </w:rPr>
      </w:pPr>
      <w:r w:rsidRPr="007D253C">
        <w:rPr>
          <w:rFonts w:asciiTheme="minorEastAsia" w:eastAsiaTheme="minorEastAsia" w:hAnsiTheme="minorEastAsia" w:hint="eastAsia"/>
          <w:sz w:val="24"/>
        </w:rPr>
        <w:t>2、</w:t>
      </w:r>
      <w:r w:rsidR="00911D89" w:rsidRPr="007D253C">
        <w:rPr>
          <w:rFonts w:asciiTheme="minorEastAsia" w:eastAsiaTheme="minorEastAsia" w:hAnsiTheme="minorEastAsia" w:hint="eastAsia"/>
          <w:sz w:val="24"/>
        </w:rPr>
        <w:t>出资</w:t>
      </w:r>
    </w:p>
    <w:p w:rsidR="00911D89" w:rsidRPr="007D253C" w:rsidRDefault="00841DFF" w:rsidP="00686364">
      <w:pPr>
        <w:pStyle w:val="a6"/>
        <w:adjustRightInd w:val="0"/>
        <w:snapToGrid w:val="0"/>
        <w:spacing w:line="360" w:lineRule="auto"/>
        <w:ind w:firstLine="480"/>
        <w:rPr>
          <w:rFonts w:asciiTheme="minorEastAsia" w:eastAsiaTheme="minorEastAsia" w:hAnsiTheme="minorEastAsia"/>
          <w:sz w:val="24"/>
        </w:rPr>
      </w:pPr>
      <w:r w:rsidRPr="007D253C">
        <w:rPr>
          <w:rFonts w:asciiTheme="minorEastAsia" w:eastAsiaTheme="minorEastAsia" w:hAnsiTheme="minorEastAsia" w:hint="eastAsia"/>
          <w:sz w:val="24"/>
        </w:rPr>
        <w:t>合伙企业的认缴出资总额为人民币</w:t>
      </w:r>
      <w:r w:rsidR="007548F0" w:rsidRPr="007D253C">
        <w:rPr>
          <w:rFonts w:asciiTheme="minorEastAsia" w:eastAsiaTheme="minorEastAsia" w:hAnsiTheme="minorEastAsia" w:hint="eastAsia"/>
          <w:sz w:val="24"/>
        </w:rPr>
        <w:t>40,000万</w:t>
      </w:r>
      <w:r w:rsidRPr="007D253C">
        <w:rPr>
          <w:rFonts w:asciiTheme="minorEastAsia" w:eastAsiaTheme="minorEastAsia" w:hAnsiTheme="minorEastAsia" w:hint="eastAsia"/>
          <w:sz w:val="24"/>
        </w:rPr>
        <w:t>元，全体合伙人以货币方式缴付出资。</w:t>
      </w:r>
    </w:p>
    <w:p w:rsidR="007548F0" w:rsidRPr="007D253C" w:rsidRDefault="007548F0" w:rsidP="00686364">
      <w:pPr>
        <w:pStyle w:val="a6"/>
        <w:adjustRightInd w:val="0"/>
        <w:snapToGrid w:val="0"/>
        <w:spacing w:line="360" w:lineRule="auto"/>
        <w:ind w:firstLine="480"/>
        <w:rPr>
          <w:rFonts w:asciiTheme="minorEastAsia" w:eastAsiaTheme="minorEastAsia" w:hAnsiTheme="minorEastAsia"/>
          <w:sz w:val="24"/>
        </w:rPr>
      </w:pPr>
      <w:r w:rsidRPr="007D253C">
        <w:rPr>
          <w:rFonts w:asciiTheme="minorEastAsia" w:eastAsiaTheme="minorEastAsia" w:hAnsiTheme="minorEastAsia" w:hint="eastAsia"/>
          <w:sz w:val="24"/>
        </w:rPr>
        <w:t>执行事务合伙人根据合伙企业投资进度、费用支付等需要，向各合伙人相应发出认缴出资的缴付出资通知。各合伙人应当在缴付出资通知约定的到账日期之前按照通知要求将该次出资款足额缴付至执行事务合伙人指定的合伙企业账户</w:t>
      </w:r>
      <w:r w:rsidRPr="007D253C">
        <w:rPr>
          <w:rFonts w:asciiTheme="minorEastAsia" w:eastAsiaTheme="minorEastAsia" w:hAnsiTheme="minorEastAsia"/>
          <w:sz w:val="24"/>
        </w:rPr>
        <w:t>；</w:t>
      </w:r>
      <w:r w:rsidRPr="007D253C">
        <w:rPr>
          <w:rFonts w:asciiTheme="minorEastAsia" w:eastAsiaTheme="minorEastAsia" w:hAnsiTheme="minorEastAsia" w:hint="eastAsia"/>
          <w:sz w:val="24"/>
        </w:rPr>
        <w:t>逾期支付的，执行事务合伙人有权要求违约出资的合伙人承担违约责任。</w:t>
      </w:r>
    </w:p>
    <w:p w:rsidR="00911D89" w:rsidRPr="007D253C" w:rsidRDefault="00911D89" w:rsidP="00686364">
      <w:pPr>
        <w:pStyle w:val="a6"/>
        <w:adjustRightInd w:val="0"/>
        <w:snapToGrid w:val="0"/>
        <w:spacing w:line="360" w:lineRule="auto"/>
        <w:ind w:firstLine="480"/>
        <w:rPr>
          <w:rFonts w:asciiTheme="minorEastAsia" w:eastAsiaTheme="minorEastAsia" w:hAnsiTheme="minorEastAsia"/>
          <w:sz w:val="24"/>
        </w:rPr>
      </w:pPr>
      <w:r w:rsidRPr="007D253C">
        <w:rPr>
          <w:rFonts w:asciiTheme="minorEastAsia" w:eastAsiaTheme="minorEastAsia" w:hAnsiTheme="minorEastAsia" w:hint="eastAsia"/>
          <w:sz w:val="24"/>
        </w:rPr>
        <w:t>3</w:t>
      </w:r>
      <w:r w:rsidR="007548F0" w:rsidRPr="007D253C">
        <w:rPr>
          <w:rFonts w:asciiTheme="minorEastAsia" w:eastAsiaTheme="minorEastAsia" w:hAnsiTheme="minorEastAsia" w:hint="eastAsia"/>
          <w:sz w:val="24"/>
        </w:rPr>
        <w:t>、</w:t>
      </w:r>
      <w:r w:rsidR="000C1193" w:rsidRPr="007D253C">
        <w:rPr>
          <w:rFonts w:asciiTheme="minorEastAsia" w:eastAsiaTheme="minorEastAsia" w:hAnsiTheme="minorEastAsia" w:hint="eastAsia"/>
          <w:sz w:val="24"/>
        </w:rPr>
        <w:t>合伙</w:t>
      </w:r>
      <w:r w:rsidRPr="007D253C">
        <w:rPr>
          <w:rFonts w:asciiTheme="minorEastAsia" w:eastAsiaTheme="minorEastAsia" w:hAnsiTheme="minorEastAsia" w:hint="eastAsia"/>
          <w:sz w:val="24"/>
        </w:rPr>
        <w:t>费用</w:t>
      </w:r>
    </w:p>
    <w:p w:rsidR="000C1193" w:rsidRPr="007D253C" w:rsidRDefault="000C1193" w:rsidP="00686364">
      <w:pPr>
        <w:pStyle w:val="a6"/>
        <w:adjustRightInd w:val="0"/>
        <w:snapToGrid w:val="0"/>
        <w:spacing w:line="360" w:lineRule="auto"/>
        <w:ind w:firstLine="480"/>
        <w:rPr>
          <w:rFonts w:asciiTheme="minorEastAsia" w:eastAsiaTheme="minorEastAsia" w:hAnsiTheme="minorEastAsia"/>
          <w:sz w:val="24"/>
        </w:rPr>
      </w:pPr>
      <w:r w:rsidRPr="007D253C">
        <w:rPr>
          <w:rFonts w:asciiTheme="minorEastAsia" w:eastAsiaTheme="minorEastAsia" w:hAnsiTheme="minorEastAsia" w:hint="eastAsia"/>
          <w:sz w:val="24"/>
        </w:rPr>
        <w:t>各合伙人按照实</w:t>
      </w:r>
      <w:proofErr w:type="gramStart"/>
      <w:r w:rsidRPr="007D253C">
        <w:rPr>
          <w:rFonts w:asciiTheme="minorEastAsia" w:eastAsiaTheme="minorEastAsia" w:hAnsiTheme="minorEastAsia" w:hint="eastAsia"/>
          <w:sz w:val="24"/>
        </w:rPr>
        <w:t>缴</w:t>
      </w:r>
      <w:proofErr w:type="gramEnd"/>
      <w:r w:rsidRPr="007D253C">
        <w:rPr>
          <w:rFonts w:asciiTheme="minorEastAsia" w:eastAsiaTheme="minorEastAsia" w:hAnsiTheme="minorEastAsia" w:hint="eastAsia"/>
          <w:sz w:val="24"/>
        </w:rPr>
        <w:t>出资比例分摊合伙费用。普通合伙人或其指定主体如为合伙企业垫付了任何合伙费用的，合伙企业应于普通合伙人要求的时限内及时返还该等垫付费用。</w:t>
      </w:r>
    </w:p>
    <w:p w:rsidR="000C1193" w:rsidRPr="007D253C" w:rsidRDefault="000C1193" w:rsidP="00686364">
      <w:pPr>
        <w:pStyle w:val="a6"/>
        <w:adjustRightInd w:val="0"/>
        <w:snapToGrid w:val="0"/>
        <w:spacing w:line="360" w:lineRule="auto"/>
        <w:ind w:firstLine="480"/>
        <w:rPr>
          <w:rFonts w:asciiTheme="minorEastAsia" w:eastAsiaTheme="minorEastAsia" w:hAnsiTheme="minorEastAsia"/>
          <w:sz w:val="24"/>
        </w:rPr>
      </w:pPr>
      <w:r w:rsidRPr="007D253C">
        <w:rPr>
          <w:rFonts w:asciiTheme="minorEastAsia" w:eastAsiaTheme="minorEastAsia" w:hAnsiTheme="minorEastAsia" w:hint="eastAsia"/>
          <w:sz w:val="24"/>
        </w:rPr>
        <w:lastRenderedPageBreak/>
        <w:t>4、执行事务报酬</w:t>
      </w:r>
    </w:p>
    <w:p w:rsidR="000C1193" w:rsidRPr="007D253C" w:rsidRDefault="000C1193" w:rsidP="00686364">
      <w:pPr>
        <w:pStyle w:val="a6"/>
        <w:adjustRightInd w:val="0"/>
        <w:snapToGrid w:val="0"/>
        <w:spacing w:line="360" w:lineRule="auto"/>
        <w:ind w:firstLine="480"/>
        <w:rPr>
          <w:rFonts w:asciiTheme="minorEastAsia" w:eastAsiaTheme="minorEastAsia" w:hAnsiTheme="minorEastAsia"/>
          <w:sz w:val="24"/>
        </w:rPr>
      </w:pPr>
      <w:r w:rsidRPr="007D253C">
        <w:rPr>
          <w:rFonts w:asciiTheme="minorEastAsia" w:eastAsiaTheme="minorEastAsia" w:hAnsiTheme="minorEastAsia" w:hint="eastAsia"/>
          <w:sz w:val="24"/>
        </w:rPr>
        <w:t>合伙企业的执行事务合伙人就其执行本合伙企业事务按照全体有限合伙人实缴出资的1%一次性收取执行事务报酬，合伙企业在全部实缴出资到位之后1</w:t>
      </w:r>
      <w:r w:rsidRPr="007D253C">
        <w:rPr>
          <w:rFonts w:asciiTheme="minorEastAsia" w:eastAsiaTheme="minorEastAsia" w:hAnsiTheme="minorEastAsia"/>
          <w:sz w:val="24"/>
        </w:rPr>
        <w:t>0</w:t>
      </w:r>
      <w:r w:rsidRPr="007D253C">
        <w:rPr>
          <w:rFonts w:asciiTheme="minorEastAsia" w:eastAsiaTheme="minorEastAsia" w:hAnsiTheme="minorEastAsia" w:hint="eastAsia"/>
          <w:sz w:val="24"/>
        </w:rPr>
        <w:t>个工作日内支付</w:t>
      </w:r>
      <w:r w:rsidRPr="007D253C">
        <w:rPr>
          <w:rFonts w:asciiTheme="minorEastAsia" w:eastAsiaTheme="minorEastAsia" w:hAnsiTheme="minorEastAsia"/>
          <w:sz w:val="24"/>
        </w:rPr>
        <w:t>。</w:t>
      </w:r>
    </w:p>
    <w:p w:rsidR="00911D89" w:rsidRPr="007D253C" w:rsidRDefault="000C1193" w:rsidP="00686364">
      <w:pPr>
        <w:pStyle w:val="a6"/>
        <w:adjustRightInd w:val="0"/>
        <w:snapToGrid w:val="0"/>
        <w:spacing w:line="360" w:lineRule="auto"/>
        <w:ind w:firstLine="480"/>
        <w:rPr>
          <w:rFonts w:asciiTheme="minorEastAsia" w:eastAsiaTheme="minorEastAsia" w:hAnsiTheme="minorEastAsia"/>
          <w:sz w:val="24"/>
        </w:rPr>
      </w:pPr>
      <w:r w:rsidRPr="007D253C">
        <w:rPr>
          <w:rFonts w:asciiTheme="minorEastAsia" w:eastAsiaTheme="minorEastAsia" w:hAnsiTheme="minorEastAsia" w:hint="eastAsia"/>
          <w:sz w:val="24"/>
        </w:rPr>
        <w:t>5</w:t>
      </w:r>
      <w:r w:rsidR="00911D89" w:rsidRPr="007D253C">
        <w:rPr>
          <w:rFonts w:asciiTheme="minorEastAsia" w:eastAsiaTheme="minorEastAsia" w:hAnsiTheme="minorEastAsia" w:hint="eastAsia"/>
          <w:sz w:val="24"/>
        </w:rPr>
        <w:t>、收益分配及责任承担方式</w:t>
      </w:r>
    </w:p>
    <w:p w:rsidR="000C1193" w:rsidRPr="007D253C" w:rsidRDefault="000C1193" w:rsidP="00686364">
      <w:pPr>
        <w:pStyle w:val="a6"/>
        <w:adjustRightInd w:val="0"/>
        <w:snapToGrid w:val="0"/>
        <w:spacing w:line="360" w:lineRule="auto"/>
        <w:ind w:firstLine="480"/>
        <w:rPr>
          <w:rFonts w:asciiTheme="minorEastAsia" w:eastAsiaTheme="minorEastAsia" w:hAnsiTheme="minorEastAsia"/>
          <w:sz w:val="24"/>
        </w:rPr>
      </w:pPr>
      <w:r w:rsidRPr="007D253C">
        <w:rPr>
          <w:rFonts w:asciiTheme="minorEastAsia" w:eastAsiaTheme="minorEastAsia" w:hAnsiTheme="minorEastAsia" w:hint="eastAsia"/>
          <w:sz w:val="24"/>
        </w:rPr>
        <w:t>合伙企业收益通过现金分配。合伙企业获得其他形式收入时，执行事务合伙人应在合理时间内将其转化为现金方式进行分配，如无法变现或全体合伙人认为非现金分配更</w:t>
      </w:r>
      <w:r w:rsidR="00A76DC3">
        <w:rPr>
          <w:rFonts w:asciiTheme="minorEastAsia" w:eastAsiaTheme="minorEastAsia" w:hAnsiTheme="minorEastAsia" w:hint="eastAsia"/>
          <w:sz w:val="24"/>
        </w:rPr>
        <w:t>符合合伙人利益，则可以以非现金方式分配。非现金分配时，仍应按照</w:t>
      </w:r>
      <w:r w:rsidRPr="007D253C">
        <w:rPr>
          <w:rFonts w:asciiTheme="minorEastAsia" w:eastAsiaTheme="minorEastAsia" w:hAnsiTheme="minorEastAsia" w:hint="eastAsia"/>
          <w:sz w:val="24"/>
        </w:rPr>
        <w:t>协议约定的分配规则进行。</w:t>
      </w:r>
    </w:p>
    <w:p w:rsidR="000C1193" w:rsidRPr="007D253C" w:rsidRDefault="000C1193" w:rsidP="00686364">
      <w:pPr>
        <w:pStyle w:val="a6"/>
        <w:adjustRightInd w:val="0"/>
        <w:snapToGrid w:val="0"/>
        <w:spacing w:line="360" w:lineRule="auto"/>
        <w:ind w:firstLine="480"/>
        <w:rPr>
          <w:rFonts w:asciiTheme="minorEastAsia" w:eastAsiaTheme="minorEastAsia" w:hAnsiTheme="minorEastAsia"/>
          <w:sz w:val="24"/>
        </w:rPr>
      </w:pPr>
      <w:r w:rsidRPr="007D253C">
        <w:rPr>
          <w:rFonts w:asciiTheme="minorEastAsia" w:eastAsiaTheme="minorEastAsia" w:hAnsiTheme="minorEastAsia" w:hint="eastAsia"/>
          <w:sz w:val="24"/>
        </w:rPr>
        <w:t>合伙企业从投资项目取得的收益，应于取得项目收益后</w:t>
      </w:r>
      <w:r w:rsidRPr="007D253C">
        <w:rPr>
          <w:rFonts w:asciiTheme="minorEastAsia" w:eastAsiaTheme="minorEastAsia" w:hAnsiTheme="minorEastAsia"/>
          <w:sz w:val="24"/>
        </w:rPr>
        <w:t>30</w:t>
      </w:r>
      <w:r w:rsidRPr="007D253C">
        <w:rPr>
          <w:rFonts w:asciiTheme="minorEastAsia" w:eastAsiaTheme="minorEastAsia" w:hAnsiTheme="minorEastAsia" w:hint="eastAsia"/>
          <w:sz w:val="24"/>
        </w:rPr>
        <w:t>个工作日内进行分配。</w:t>
      </w:r>
    </w:p>
    <w:p w:rsidR="000C1193" w:rsidRDefault="000C1193" w:rsidP="00686364">
      <w:pPr>
        <w:pStyle w:val="a6"/>
        <w:adjustRightInd w:val="0"/>
        <w:snapToGrid w:val="0"/>
        <w:spacing w:line="360" w:lineRule="auto"/>
        <w:ind w:firstLine="480"/>
        <w:rPr>
          <w:rFonts w:asciiTheme="minorEastAsia" w:eastAsiaTheme="minorEastAsia" w:hAnsiTheme="minorEastAsia"/>
          <w:sz w:val="24"/>
        </w:rPr>
      </w:pPr>
      <w:r w:rsidRPr="007D253C">
        <w:rPr>
          <w:rFonts w:asciiTheme="minorEastAsia" w:eastAsiaTheme="minorEastAsia" w:hAnsiTheme="minorEastAsia" w:hint="eastAsia"/>
          <w:sz w:val="24"/>
        </w:rPr>
        <w:t>合伙企业取得收益按照全体合伙人实缴出资比例进行分配。</w:t>
      </w:r>
    </w:p>
    <w:p w:rsidR="00713D79" w:rsidRPr="00713D79" w:rsidRDefault="00713D79" w:rsidP="00686364">
      <w:pPr>
        <w:pStyle w:val="a6"/>
        <w:adjustRightInd w:val="0"/>
        <w:snapToGrid w:val="0"/>
        <w:spacing w:line="360" w:lineRule="auto"/>
        <w:ind w:firstLine="480"/>
        <w:rPr>
          <w:rFonts w:asciiTheme="minorEastAsia" w:eastAsiaTheme="minorEastAsia" w:hAnsiTheme="minorEastAsia"/>
          <w:sz w:val="24"/>
        </w:rPr>
      </w:pPr>
      <w:r w:rsidRPr="00713D79">
        <w:rPr>
          <w:rFonts w:asciiTheme="minorEastAsia" w:eastAsiaTheme="minorEastAsia" w:hAnsiTheme="minorEastAsia" w:hint="eastAsia"/>
          <w:sz w:val="24"/>
        </w:rPr>
        <w:t>合伙企业发生亏损的债务承担，由有限合伙人以其认缴的出资额为限承担责任，普通合伙人则承担无限连带责任。</w:t>
      </w:r>
    </w:p>
    <w:p w:rsidR="00911D89" w:rsidRPr="007D253C" w:rsidRDefault="000C1193" w:rsidP="00686364">
      <w:pPr>
        <w:pStyle w:val="a6"/>
        <w:adjustRightInd w:val="0"/>
        <w:snapToGrid w:val="0"/>
        <w:spacing w:line="360" w:lineRule="auto"/>
        <w:ind w:firstLine="480"/>
        <w:rPr>
          <w:rFonts w:asciiTheme="minorEastAsia" w:eastAsiaTheme="minorEastAsia" w:hAnsiTheme="minorEastAsia"/>
          <w:sz w:val="24"/>
        </w:rPr>
      </w:pPr>
      <w:r w:rsidRPr="007D253C">
        <w:rPr>
          <w:rFonts w:asciiTheme="minorEastAsia" w:eastAsiaTheme="minorEastAsia" w:hAnsiTheme="minorEastAsia" w:hint="eastAsia"/>
          <w:sz w:val="24"/>
        </w:rPr>
        <w:t>6</w:t>
      </w:r>
      <w:r w:rsidR="00911D89" w:rsidRPr="007D253C">
        <w:rPr>
          <w:rFonts w:asciiTheme="minorEastAsia" w:eastAsiaTheme="minorEastAsia" w:hAnsiTheme="minorEastAsia" w:hint="eastAsia"/>
          <w:sz w:val="24"/>
        </w:rPr>
        <w:t>、合伙企业的投资</w:t>
      </w:r>
    </w:p>
    <w:p w:rsidR="000C1193" w:rsidRPr="007D253C" w:rsidRDefault="000C1193" w:rsidP="00686364">
      <w:pPr>
        <w:pStyle w:val="a6"/>
        <w:adjustRightInd w:val="0"/>
        <w:snapToGrid w:val="0"/>
        <w:spacing w:line="360" w:lineRule="auto"/>
        <w:ind w:firstLine="480"/>
        <w:rPr>
          <w:rFonts w:asciiTheme="minorEastAsia" w:eastAsiaTheme="minorEastAsia" w:hAnsiTheme="minorEastAsia"/>
          <w:sz w:val="24"/>
        </w:rPr>
      </w:pPr>
      <w:r w:rsidRPr="007D253C">
        <w:rPr>
          <w:rFonts w:asciiTheme="minorEastAsia" w:eastAsiaTheme="minorEastAsia" w:hAnsiTheme="minorEastAsia" w:hint="eastAsia"/>
          <w:sz w:val="24"/>
        </w:rPr>
        <w:t>本合伙企业主要用于收购一</w:t>
      </w:r>
      <w:proofErr w:type="gramStart"/>
      <w:r w:rsidRPr="007D253C">
        <w:rPr>
          <w:rFonts w:asciiTheme="minorEastAsia" w:eastAsiaTheme="minorEastAsia" w:hAnsiTheme="minorEastAsia" w:hint="eastAsia"/>
          <w:sz w:val="24"/>
        </w:rPr>
        <w:t>村资本</w:t>
      </w:r>
      <w:proofErr w:type="gramEnd"/>
      <w:r w:rsidRPr="007D253C">
        <w:rPr>
          <w:rFonts w:asciiTheme="minorEastAsia" w:eastAsiaTheme="minorEastAsia" w:hAnsiTheme="minorEastAsia" w:hint="eastAsia"/>
          <w:sz w:val="24"/>
        </w:rPr>
        <w:t>有限公司（“特定</w:t>
      </w:r>
      <w:r w:rsidR="00F63E47">
        <w:rPr>
          <w:rFonts w:asciiTheme="minorEastAsia" w:eastAsiaTheme="minorEastAsia" w:hAnsiTheme="minorEastAsia" w:hint="eastAsia"/>
          <w:sz w:val="24"/>
        </w:rPr>
        <w:t>投资</w:t>
      </w:r>
      <w:r w:rsidRPr="007D253C">
        <w:rPr>
          <w:rFonts w:asciiTheme="minorEastAsia" w:eastAsiaTheme="minorEastAsia" w:hAnsiTheme="minorEastAsia" w:hint="eastAsia"/>
          <w:sz w:val="24"/>
        </w:rPr>
        <w:t>项目”）部分股权。</w:t>
      </w:r>
    </w:p>
    <w:p w:rsidR="000C1193" w:rsidRPr="007D253C" w:rsidRDefault="000C1193" w:rsidP="00686364">
      <w:pPr>
        <w:pStyle w:val="a6"/>
        <w:adjustRightInd w:val="0"/>
        <w:snapToGrid w:val="0"/>
        <w:spacing w:line="360" w:lineRule="auto"/>
        <w:ind w:firstLine="480"/>
        <w:rPr>
          <w:rFonts w:asciiTheme="minorEastAsia" w:eastAsiaTheme="minorEastAsia" w:hAnsiTheme="minorEastAsia"/>
          <w:sz w:val="24"/>
        </w:rPr>
      </w:pPr>
      <w:r w:rsidRPr="007D253C">
        <w:rPr>
          <w:rFonts w:asciiTheme="minorEastAsia" w:eastAsiaTheme="minorEastAsia" w:hAnsiTheme="minorEastAsia" w:hint="eastAsia"/>
          <w:sz w:val="24"/>
        </w:rPr>
        <w:t>7、合伙人会议</w:t>
      </w:r>
    </w:p>
    <w:p w:rsidR="00713D79" w:rsidRPr="00713D79" w:rsidRDefault="000C1193" w:rsidP="00686364">
      <w:pPr>
        <w:pStyle w:val="a6"/>
        <w:adjustRightInd w:val="0"/>
        <w:snapToGrid w:val="0"/>
        <w:spacing w:line="360" w:lineRule="auto"/>
        <w:ind w:firstLine="480"/>
        <w:rPr>
          <w:rFonts w:asciiTheme="minorEastAsia" w:eastAsiaTheme="minorEastAsia" w:hAnsiTheme="minorEastAsia"/>
          <w:sz w:val="24"/>
        </w:rPr>
      </w:pPr>
      <w:r w:rsidRPr="007D253C">
        <w:rPr>
          <w:rFonts w:asciiTheme="minorEastAsia" w:eastAsiaTheme="minorEastAsia" w:hAnsiTheme="minorEastAsia" w:hint="eastAsia"/>
          <w:sz w:val="24"/>
        </w:rPr>
        <w:t>合伙人会议由合伙人按照实</w:t>
      </w:r>
      <w:proofErr w:type="gramStart"/>
      <w:r w:rsidRPr="007D253C">
        <w:rPr>
          <w:rFonts w:asciiTheme="minorEastAsia" w:eastAsiaTheme="minorEastAsia" w:hAnsiTheme="minorEastAsia" w:hint="eastAsia"/>
          <w:sz w:val="24"/>
        </w:rPr>
        <w:t>缴</w:t>
      </w:r>
      <w:proofErr w:type="gramEnd"/>
      <w:r w:rsidRPr="007D253C">
        <w:rPr>
          <w:rFonts w:asciiTheme="minorEastAsia" w:eastAsiaTheme="minorEastAsia" w:hAnsiTheme="minorEastAsia" w:hint="eastAsia"/>
          <w:sz w:val="24"/>
        </w:rPr>
        <w:t>出资比例行使表决权。</w:t>
      </w:r>
      <w:r w:rsidR="00713D79" w:rsidRPr="00713D79">
        <w:rPr>
          <w:rFonts w:asciiTheme="minorEastAsia" w:eastAsiaTheme="minorEastAsia" w:hAnsiTheme="minorEastAsia" w:hint="eastAsia"/>
          <w:sz w:val="24"/>
        </w:rPr>
        <w:t>合伙人会议由普通合伙人负责召集，合伙人会议决策事项均需全体合伙人一致表决通过，但根据本协议约定决定执行事务合伙人除名的，任何一名有限合伙人有权召集</w:t>
      </w:r>
      <w:r w:rsidR="00713D79" w:rsidRPr="00713D79">
        <w:rPr>
          <w:rFonts w:asciiTheme="minorEastAsia" w:eastAsiaTheme="minorEastAsia" w:hAnsiTheme="minorEastAsia"/>
          <w:sz w:val="24"/>
        </w:rPr>
        <w:t>，</w:t>
      </w:r>
      <w:r w:rsidR="00713D79" w:rsidRPr="00713D79">
        <w:rPr>
          <w:rFonts w:asciiTheme="minorEastAsia" w:eastAsiaTheme="minorEastAsia" w:hAnsiTheme="minorEastAsia" w:hint="eastAsia"/>
          <w:sz w:val="24"/>
        </w:rPr>
        <w:t>且</w:t>
      </w:r>
      <w:proofErr w:type="gramStart"/>
      <w:r w:rsidR="00713D79" w:rsidRPr="00713D79">
        <w:rPr>
          <w:rFonts w:asciiTheme="minorEastAsia" w:eastAsiaTheme="minorEastAsia" w:hAnsiTheme="minorEastAsia" w:hint="eastAsia"/>
          <w:sz w:val="24"/>
        </w:rPr>
        <w:t>作出</w:t>
      </w:r>
      <w:proofErr w:type="gramEnd"/>
      <w:r w:rsidR="00713D79" w:rsidRPr="00713D79">
        <w:rPr>
          <w:rFonts w:asciiTheme="minorEastAsia" w:eastAsiaTheme="minorEastAsia" w:hAnsiTheme="minorEastAsia" w:hint="eastAsia"/>
          <w:sz w:val="24"/>
        </w:rPr>
        <w:t>该决定应经全体有限合伙人同意。</w:t>
      </w:r>
    </w:p>
    <w:p w:rsidR="007D253C" w:rsidRPr="007D253C" w:rsidRDefault="007D253C" w:rsidP="00686364">
      <w:pPr>
        <w:pStyle w:val="a6"/>
        <w:adjustRightInd w:val="0"/>
        <w:snapToGrid w:val="0"/>
        <w:spacing w:line="360" w:lineRule="auto"/>
        <w:ind w:firstLine="480"/>
        <w:rPr>
          <w:rFonts w:asciiTheme="minorEastAsia" w:eastAsiaTheme="minorEastAsia" w:hAnsiTheme="minorEastAsia"/>
          <w:sz w:val="24"/>
        </w:rPr>
      </w:pPr>
      <w:bookmarkStart w:id="0" w:name="_Ref108778343"/>
      <w:r w:rsidRPr="007D253C">
        <w:rPr>
          <w:rFonts w:asciiTheme="minorEastAsia" w:eastAsiaTheme="minorEastAsia" w:hAnsiTheme="minorEastAsia" w:hint="eastAsia"/>
          <w:sz w:val="24"/>
        </w:rPr>
        <w:t>合伙企业持有特定投资项目股权期间，在从事以下行为时，应经全体合伙人一致同意通过：</w:t>
      </w:r>
      <w:bookmarkEnd w:id="0"/>
      <w:r w:rsidRPr="007D253C">
        <w:rPr>
          <w:rFonts w:asciiTheme="minorEastAsia" w:eastAsiaTheme="minorEastAsia" w:hAnsiTheme="minorEastAsia" w:hint="eastAsia"/>
          <w:sz w:val="24"/>
        </w:rPr>
        <w:t>在特定投资项目的股东大会或其他内部决策机构（如有）中就以下事项行使表决权：</w:t>
      </w:r>
      <w:r w:rsidRPr="007D253C">
        <w:rPr>
          <w:rFonts w:asciiTheme="minorEastAsia" w:eastAsiaTheme="minorEastAsia" w:hAnsiTheme="minorEastAsia"/>
          <w:sz w:val="24"/>
        </w:rPr>
        <w:t>1</w:t>
      </w:r>
      <w:r w:rsidRPr="007D253C">
        <w:rPr>
          <w:rFonts w:asciiTheme="minorEastAsia" w:eastAsiaTheme="minorEastAsia" w:hAnsiTheme="minorEastAsia" w:hint="eastAsia"/>
          <w:sz w:val="24"/>
        </w:rPr>
        <w:t>）特定投资项目增加或减少注册资本；</w:t>
      </w:r>
      <w:r w:rsidRPr="007D253C">
        <w:rPr>
          <w:rFonts w:asciiTheme="minorEastAsia" w:eastAsiaTheme="minorEastAsia" w:hAnsiTheme="minorEastAsia"/>
          <w:sz w:val="24"/>
        </w:rPr>
        <w:t>2</w:t>
      </w:r>
      <w:r w:rsidRPr="007D253C">
        <w:rPr>
          <w:rFonts w:asciiTheme="minorEastAsia" w:eastAsiaTheme="minorEastAsia" w:hAnsiTheme="minorEastAsia" w:hint="eastAsia"/>
          <w:sz w:val="24"/>
        </w:rPr>
        <w:t>）特定投资项目合并、分立、解散、清算或者变更公司形式。</w:t>
      </w:r>
    </w:p>
    <w:p w:rsidR="007D253C" w:rsidRPr="007D253C" w:rsidRDefault="007D253C" w:rsidP="00686364">
      <w:pPr>
        <w:pStyle w:val="a6"/>
        <w:adjustRightInd w:val="0"/>
        <w:snapToGrid w:val="0"/>
        <w:spacing w:line="360" w:lineRule="auto"/>
        <w:ind w:firstLine="480"/>
        <w:rPr>
          <w:rFonts w:asciiTheme="minorEastAsia" w:eastAsiaTheme="minorEastAsia" w:hAnsiTheme="minorEastAsia"/>
          <w:sz w:val="24"/>
        </w:rPr>
      </w:pPr>
      <w:r w:rsidRPr="007D253C">
        <w:rPr>
          <w:rFonts w:asciiTheme="minorEastAsia" w:eastAsiaTheme="minorEastAsia" w:hAnsiTheme="minorEastAsia" w:hint="eastAsia"/>
          <w:sz w:val="24"/>
        </w:rPr>
        <w:t>8、其他事项</w:t>
      </w:r>
    </w:p>
    <w:p w:rsidR="007D253C" w:rsidRPr="007D253C" w:rsidRDefault="007D253C" w:rsidP="00686364">
      <w:pPr>
        <w:pStyle w:val="a6"/>
        <w:adjustRightInd w:val="0"/>
        <w:snapToGrid w:val="0"/>
        <w:spacing w:line="360" w:lineRule="auto"/>
        <w:ind w:firstLine="480"/>
        <w:rPr>
          <w:rFonts w:asciiTheme="minorEastAsia" w:eastAsiaTheme="minorEastAsia" w:hAnsiTheme="minorEastAsia"/>
          <w:sz w:val="24"/>
        </w:rPr>
      </w:pPr>
      <w:r w:rsidRPr="007D253C">
        <w:rPr>
          <w:rFonts w:asciiTheme="minorEastAsia" w:eastAsiaTheme="minorEastAsia" w:hAnsiTheme="minorEastAsia" w:hint="eastAsia"/>
          <w:sz w:val="24"/>
        </w:rPr>
        <w:t>全体合伙人一致同意由执行事务合伙人负责向特定投资项目委派一名董事。</w:t>
      </w:r>
    </w:p>
    <w:p w:rsidR="007D253C" w:rsidRPr="007D253C" w:rsidRDefault="007D253C" w:rsidP="00686364">
      <w:pPr>
        <w:pStyle w:val="a6"/>
        <w:adjustRightInd w:val="0"/>
        <w:snapToGrid w:val="0"/>
        <w:spacing w:line="360" w:lineRule="auto"/>
        <w:ind w:firstLine="480"/>
        <w:rPr>
          <w:rFonts w:asciiTheme="minorEastAsia" w:eastAsiaTheme="minorEastAsia" w:hAnsiTheme="minorEastAsia"/>
          <w:sz w:val="24"/>
        </w:rPr>
      </w:pPr>
      <w:r w:rsidRPr="007D253C">
        <w:rPr>
          <w:rFonts w:asciiTheme="minorEastAsia" w:eastAsiaTheme="minorEastAsia" w:hAnsiTheme="minorEastAsia"/>
          <w:sz w:val="24"/>
        </w:rPr>
        <w:t>法律效力：</w:t>
      </w:r>
      <w:r w:rsidRPr="007D253C">
        <w:rPr>
          <w:rFonts w:asciiTheme="minorEastAsia" w:eastAsiaTheme="minorEastAsia" w:hAnsiTheme="minorEastAsia" w:hint="eastAsia"/>
          <w:sz w:val="24"/>
        </w:rPr>
        <w:t>本合伙协议经全体合伙人法定代表人或授权代表签字并加盖公章后生效，对签署方产生法律约束效力。</w:t>
      </w:r>
    </w:p>
    <w:p w:rsidR="007D253C" w:rsidRPr="00B30494" w:rsidRDefault="007D253C" w:rsidP="00686364">
      <w:pPr>
        <w:pStyle w:val="a6"/>
        <w:adjustRightInd w:val="0"/>
        <w:snapToGrid w:val="0"/>
        <w:spacing w:line="360" w:lineRule="auto"/>
        <w:ind w:firstLine="480"/>
        <w:rPr>
          <w:rFonts w:asciiTheme="minorEastAsia" w:eastAsiaTheme="minorEastAsia" w:hAnsiTheme="minorEastAsia"/>
          <w:sz w:val="24"/>
        </w:rPr>
      </w:pPr>
    </w:p>
    <w:p w:rsidR="005C72B1" w:rsidRPr="00686364" w:rsidRDefault="008F3CEA" w:rsidP="00686364">
      <w:pPr>
        <w:pStyle w:val="a6"/>
        <w:adjustRightInd w:val="0"/>
        <w:snapToGrid w:val="0"/>
        <w:spacing w:line="360" w:lineRule="auto"/>
        <w:ind w:firstLine="482"/>
        <w:rPr>
          <w:rFonts w:asciiTheme="minorEastAsia" w:eastAsiaTheme="minorEastAsia" w:hAnsiTheme="minorEastAsia"/>
          <w:b/>
          <w:sz w:val="24"/>
        </w:rPr>
      </w:pPr>
      <w:r w:rsidRPr="00686364">
        <w:rPr>
          <w:rFonts w:asciiTheme="minorEastAsia" w:eastAsiaTheme="minorEastAsia" w:hAnsiTheme="minorEastAsia"/>
          <w:b/>
          <w:sz w:val="24"/>
        </w:rPr>
        <w:lastRenderedPageBreak/>
        <w:t>六</w:t>
      </w:r>
      <w:r w:rsidR="005C72B1" w:rsidRPr="00686364">
        <w:rPr>
          <w:rFonts w:asciiTheme="minorEastAsia" w:eastAsiaTheme="minorEastAsia" w:hAnsiTheme="minorEastAsia"/>
          <w:b/>
          <w:sz w:val="24"/>
        </w:rPr>
        <w:t>、</w:t>
      </w:r>
      <w:r w:rsidR="00065000" w:rsidRPr="00686364">
        <w:rPr>
          <w:rFonts w:asciiTheme="minorEastAsia" w:eastAsiaTheme="minorEastAsia" w:hAnsiTheme="minorEastAsia"/>
          <w:b/>
          <w:sz w:val="24"/>
        </w:rPr>
        <w:t>本次</w:t>
      </w:r>
      <w:r w:rsidR="005C72B1" w:rsidRPr="00686364">
        <w:rPr>
          <w:rFonts w:asciiTheme="minorEastAsia" w:eastAsiaTheme="minorEastAsia" w:hAnsiTheme="minorEastAsia"/>
          <w:b/>
          <w:sz w:val="24"/>
        </w:rPr>
        <w:t>投资</w:t>
      </w:r>
      <w:r w:rsidR="00065000" w:rsidRPr="00686364">
        <w:rPr>
          <w:rFonts w:asciiTheme="minorEastAsia" w:eastAsiaTheme="minorEastAsia" w:hAnsiTheme="minorEastAsia"/>
          <w:b/>
          <w:sz w:val="24"/>
        </w:rPr>
        <w:t>对公司的影响和</w:t>
      </w:r>
      <w:r w:rsidR="005C72B1" w:rsidRPr="00686364">
        <w:rPr>
          <w:rFonts w:asciiTheme="minorEastAsia" w:eastAsiaTheme="minorEastAsia" w:hAnsiTheme="minorEastAsia"/>
          <w:b/>
          <w:sz w:val="24"/>
        </w:rPr>
        <w:t>存在的风险</w:t>
      </w:r>
    </w:p>
    <w:p w:rsidR="00F63E47" w:rsidRPr="00F63E47" w:rsidRDefault="00F63E47" w:rsidP="00686364">
      <w:pPr>
        <w:pStyle w:val="a6"/>
        <w:adjustRightInd w:val="0"/>
        <w:snapToGrid w:val="0"/>
        <w:spacing w:line="360" w:lineRule="auto"/>
        <w:ind w:firstLine="480"/>
        <w:rPr>
          <w:rFonts w:asciiTheme="minorEastAsia" w:eastAsiaTheme="minorEastAsia" w:hAnsiTheme="minorEastAsia"/>
          <w:sz w:val="24"/>
        </w:rPr>
      </w:pPr>
      <w:r w:rsidRPr="00F63E47">
        <w:rPr>
          <w:rFonts w:asciiTheme="minorEastAsia" w:eastAsiaTheme="minorEastAsia" w:hAnsiTheme="minorEastAsia"/>
          <w:sz w:val="24"/>
        </w:rPr>
        <w:t>本次投资有利于充分利用专业投资机构的专业资源及其投资管理优势，在有利于保障公司主营业务正常开展的前提下，优化公司投资结构，提升公司综合竞争能力和盈利能力。</w:t>
      </w:r>
    </w:p>
    <w:p w:rsidR="004B5FD2" w:rsidRDefault="004B5FD2" w:rsidP="00686364">
      <w:pPr>
        <w:pStyle w:val="a6"/>
        <w:adjustRightInd w:val="0"/>
        <w:snapToGrid w:val="0"/>
        <w:spacing w:line="360" w:lineRule="auto"/>
        <w:ind w:firstLine="480"/>
        <w:rPr>
          <w:rFonts w:asciiTheme="minorEastAsia" w:eastAsiaTheme="minorEastAsia" w:hAnsiTheme="minorEastAsia"/>
          <w:sz w:val="24"/>
        </w:rPr>
      </w:pPr>
      <w:r w:rsidRPr="00F63E47">
        <w:rPr>
          <w:rFonts w:asciiTheme="minorEastAsia" w:eastAsiaTheme="minorEastAsia" w:hAnsiTheme="minorEastAsia"/>
          <w:sz w:val="24"/>
        </w:rPr>
        <w:t>本次投资的资金来源为公司自有资金，</w:t>
      </w:r>
      <w:r w:rsidR="008D5FEA" w:rsidRPr="00F63E47">
        <w:rPr>
          <w:rFonts w:asciiTheme="minorEastAsia" w:eastAsiaTheme="minorEastAsia" w:hAnsiTheme="minorEastAsia"/>
          <w:sz w:val="24"/>
        </w:rPr>
        <w:t>投资额度</w:t>
      </w:r>
      <w:r w:rsidRPr="00F63E47">
        <w:rPr>
          <w:rFonts w:asciiTheme="minorEastAsia" w:eastAsiaTheme="minorEastAsia" w:hAnsiTheme="minorEastAsia"/>
          <w:sz w:val="24"/>
        </w:rPr>
        <w:t>不会影响公司生产经营活动的正常运行，不会对公司财务及经营状况产生重大影响，不存在损害公司及全体</w:t>
      </w:r>
      <w:r w:rsidRPr="008606E3">
        <w:rPr>
          <w:rFonts w:asciiTheme="minorEastAsia" w:eastAsiaTheme="minorEastAsia" w:hAnsiTheme="minorEastAsia"/>
          <w:sz w:val="24"/>
        </w:rPr>
        <w:t>股东利益的情形。</w:t>
      </w:r>
    </w:p>
    <w:p w:rsidR="00423661" w:rsidRPr="002C3994" w:rsidRDefault="00423661" w:rsidP="00686364">
      <w:pPr>
        <w:pStyle w:val="a6"/>
        <w:adjustRightInd w:val="0"/>
        <w:snapToGrid w:val="0"/>
        <w:spacing w:line="360" w:lineRule="auto"/>
        <w:ind w:firstLine="480"/>
        <w:rPr>
          <w:rFonts w:asciiTheme="minorEastAsia" w:eastAsiaTheme="minorEastAsia" w:hAnsiTheme="minorEastAsia"/>
          <w:sz w:val="24"/>
        </w:rPr>
      </w:pPr>
      <w:r w:rsidRPr="002C3994">
        <w:rPr>
          <w:rFonts w:asciiTheme="minorEastAsia" w:eastAsiaTheme="minorEastAsia" w:hAnsiTheme="minorEastAsia"/>
          <w:sz w:val="24"/>
        </w:rPr>
        <w:t>本合伙企业投资周期较长，在投资和运作的过程中将受宏观经济、行业周期、标的公司经营管理等多种因素影响，存在投资</w:t>
      </w:r>
      <w:r w:rsidR="009D0C97">
        <w:rPr>
          <w:rFonts w:asciiTheme="minorEastAsia" w:eastAsiaTheme="minorEastAsia" w:hAnsiTheme="minorEastAsia"/>
          <w:sz w:val="24"/>
        </w:rPr>
        <w:t>回报</w:t>
      </w:r>
      <w:r w:rsidRPr="002C3994">
        <w:rPr>
          <w:rFonts w:asciiTheme="minorEastAsia" w:eastAsiaTheme="minorEastAsia" w:hAnsiTheme="minorEastAsia"/>
          <w:sz w:val="24"/>
        </w:rPr>
        <w:t>不达预期的风险。</w:t>
      </w:r>
    </w:p>
    <w:p w:rsidR="004B5FD2" w:rsidRPr="00B30494" w:rsidRDefault="004B5FD2" w:rsidP="00686364">
      <w:pPr>
        <w:pStyle w:val="a6"/>
        <w:adjustRightInd w:val="0"/>
        <w:snapToGrid w:val="0"/>
        <w:spacing w:line="360" w:lineRule="auto"/>
        <w:ind w:firstLine="480"/>
        <w:rPr>
          <w:rFonts w:asciiTheme="minorEastAsia" w:eastAsiaTheme="minorEastAsia" w:hAnsiTheme="minorEastAsia"/>
          <w:sz w:val="24"/>
        </w:rPr>
      </w:pPr>
    </w:p>
    <w:p w:rsidR="004B5FD2" w:rsidRPr="00E949C7" w:rsidRDefault="008F3CEA" w:rsidP="00E949C7">
      <w:pPr>
        <w:pStyle w:val="a6"/>
        <w:adjustRightInd w:val="0"/>
        <w:snapToGrid w:val="0"/>
        <w:spacing w:line="360" w:lineRule="auto"/>
        <w:ind w:firstLine="482"/>
        <w:rPr>
          <w:rFonts w:asciiTheme="minorEastAsia" w:eastAsiaTheme="minorEastAsia" w:hAnsiTheme="minorEastAsia"/>
          <w:b/>
          <w:sz w:val="24"/>
        </w:rPr>
      </w:pPr>
      <w:r w:rsidRPr="00E949C7">
        <w:rPr>
          <w:rFonts w:asciiTheme="minorEastAsia" w:eastAsiaTheme="minorEastAsia" w:hAnsiTheme="minorEastAsia"/>
          <w:b/>
          <w:sz w:val="24"/>
        </w:rPr>
        <w:t>七</w:t>
      </w:r>
      <w:r w:rsidR="00065000" w:rsidRPr="00E949C7">
        <w:rPr>
          <w:rFonts w:asciiTheme="minorEastAsia" w:eastAsiaTheme="minorEastAsia" w:hAnsiTheme="minorEastAsia"/>
          <w:b/>
          <w:sz w:val="24"/>
        </w:rPr>
        <w:t>、其他说明</w:t>
      </w:r>
    </w:p>
    <w:p w:rsidR="008D5FEA" w:rsidRPr="00B30494" w:rsidRDefault="008606E3" w:rsidP="00686364">
      <w:pPr>
        <w:pStyle w:val="a6"/>
        <w:adjustRightInd w:val="0"/>
        <w:snapToGrid w:val="0"/>
        <w:spacing w:line="360" w:lineRule="auto"/>
        <w:ind w:firstLine="480"/>
        <w:rPr>
          <w:rFonts w:asciiTheme="minorEastAsia" w:eastAsiaTheme="minorEastAsia" w:hAnsiTheme="minorEastAsia"/>
          <w:sz w:val="24"/>
        </w:rPr>
      </w:pPr>
      <w:r w:rsidRPr="00B30494">
        <w:rPr>
          <w:rFonts w:asciiTheme="minorEastAsia" w:eastAsiaTheme="minorEastAsia" w:hAnsiTheme="minorEastAsia" w:hint="eastAsia"/>
          <w:sz w:val="24"/>
        </w:rPr>
        <w:t>1</w:t>
      </w:r>
      <w:r w:rsidR="008D5FEA" w:rsidRPr="00B30494">
        <w:rPr>
          <w:rFonts w:asciiTheme="minorEastAsia" w:eastAsiaTheme="minorEastAsia" w:hAnsiTheme="minorEastAsia"/>
          <w:sz w:val="24"/>
        </w:rPr>
        <w:t>、公司控股股东、实际控制人、持股5%以上的股东、董事、监事、高级管理人员未参与合伙企业份额认购，亦未在合伙企业任职。</w:t>
      </w:r>
    </w:p>
    <w:p w:rsidR="004B5FD2" w:rsidRPr="00B30494" w:rsidRDefault="008606E3" w:rsidP="00686364">
      <w:pPr>
        <w:pStyle w:val="a6"/>
        <w:adjustRightInd w:val="0"/>
        <w:snapToGrid w:val="0"/>
        <w:spacing w:line="360" w:lineRule="auto"/>
        <w:ind w:firstLine="480"/>
        <w:rPr>
          <w:rFonts w:asciiTheme="minorEastAsia" w:eastAsiaTheme="minorEastAsia" w:hAnsiTheme="minorEastAsia"/>
          <w:sz w:val="24"/>
        </w:rPr>
      </w:pPr>
      <w:r w:rsidRPr="00B30494">
        <w:rPr>
          <w:rFonts w:asciiTheme="minorEastAsia" w:eastAsiaTheme="minorEastAsia" w:hAnsiTheme="minorEastAsia" w:hint="eastAsia"/>
          <w:sz w:val="24"/>
        </w:rPr>
        <w:t>2</w:t>
      </w:r>
      <w:r w:rsidR="008D5FEA" w:rsidRPr="00B30494">
        <w:rPr>
          <w:rFonts w:asciiTheme="minorEastAsia" w:eastAsiaTheme="minorEastAsia" w:hAnsiTheme="minorEastAsia" w:hint="eastAsia"/>
          <w:sz w:val="24"/>
        </w:rPr>
        <w:t>、</w:t>
      </w:r>
      <w:r w:rsidR="004B5FD2" w:rsidRPr="00B30494">
        <w:rPr>
          <w:rFonts w:asciiTheme="minorEastAsia" w:eastAsiaTheme="minorEastAsia" w:hAnsiTheme="minorEastAsia"/>
          <w:sz w:val="24"/>
        </w:rPr>
        <w:t>公司在本次与专业投资机构共同投资前十二个月内不存在将超募资金永久性用于补充流动资金或者归还银行贷款的情况。</w:t>
      </w:r>
    </w:p>
    <w:p w:rsidR="00A71A2A" w:rsidRPr="00B30494" w:rsidRDefault="00A71A2A" w:rsidP="00686364">
      <w:pPr>
        <w:pStyle w:val="a6"/>
        <w:adjustRightInd w:val="0"/>
        <w:snapToGrid w:val="0"/>
        <w:spacing w:line="360" w:lineRule="auto"/>
        <w:ind w:firstLine="480"/>
        <w:rPr>
          <w:rFonts w:asciiTheme="minorEastAsia" w:eastAsiaTheme="minorEastAsia" w:hAnsiTheme="minorEastAsia"/>
          <w:sz w:val="24"/>
        </w:rPr>
      </w:pPr>
      <w:r w:rsidRPr="00B30494">
        <w:rPr>
          <w:rFonts w:asciiTheme="minorEastAsia" w:eastAsiaTheme="minorEastAsia" w:hAnsiTheme="minorEastAsia" w:hint="eastAsia"/>
          <w:sz w:val="24"/>
        </w:rPr>
        <w:t>3、截至目前，</w:t>
      </w:r>
      <w:proofErr w:type="gramStart"/>
      <w:r w:rsidRPr="00B30494">
        <w:rPr>
          <w:rFonts w:asciiTheme="minorEastAsia" w:eastAsiaTheme="minorEastAsia" w:hAnsiTheme="minorEastAsia" w:hint="eastAsia"/>
          <w:sz w:val="24"/>
        </w:rPr>
        <w:t>云商创</w:t>
      </w:r>
      <w:proofErr w:type="gramEnd"/>
      <w:r w:rsidRPr="00B30494">
        <w:rPr>
          <w:rFonts w:asciiTheme="minorEastAsia" w:eastAsiaTheme="minorEastAsia" w:hAnsiTheme="minorEastAsia" w:hint="eastAsia"/>
          <w:sz w:val="24"/>
        </w:rPr>
        <w:t>投</w:t>
      </w:r>
      <w:r w:rsidR="00B30494" w:rsidRPr="00B30494">
        <w:rPr>
          <w:rFonts w:asciiTheme="minorEastAsia" w:eastAsiaTheme="minorEastAsia" w:hAnsiTheme="minorEastAsia" w:hint="eastAsia"/>
          <w:sz w:val="24"/>
        </w:rPr>
        <w:t>及</w:t>
      </w:r>
      <w:r w:rsidRPr="00B30494">
        <w:rPr>
          <w:rFonts w:asciiTheme="minorEastAsia" w:eastAsiaTheme="minorEastAsia" w:hAnsiTheme="minorEastAsia" w:hint="eastAsia"/>
          <w:sz w:val="24"/>
        </w:rPr>
        <w:t>控制的其他主体、管理的产品未持有一</w:t>
      </w:r>
      <w:proofErr w:type="gramStart"/>
      <w:r w:rsidRPr="00B30494">
        <w:rPr>
          <w:rFonts w:asciiTheme="minorEastAsia" w:eastAsiaTheme="minorEastAsia" w:hAnsiTheme="minorEastAsia" w:hint="eastAsia"/>
          <w:sz w:val="24"/>
        </w:rPr>
        <w:t>村资本</w:t>
      </w:r>
      <w:proofErr w:type="gramEnd"/>
      <w:r w:rsidRPr="00B30494">
        <w:rPr>
          <w:rFonts w:asciiTheme="minorEastAsia" w:eastAsiaTheme="minorEastAsia" w:hAnsiTheme="minorEastAsia" w:hint="eastAsia"/>
          <w:sz w:val="24"/>
        </w:rPr>
        <w:t>股权。</w:t>
      </w:r>
    </w:p>
    <w:p w:rsidR="00A71A2A" w:rsidRPr="00B30494" w:rsidRDefault="00A71A2A" w:rsidP="00686364">
      <w:pPr>
        <w:pStyle w:val="a6"/>
        <w:adjustRightInd w:val="0"/>
        <w:snapToGrid w:val="0"/>
        <w:spacing w:line="360" w:lineRule="auto"/>
        <w:ind w:firstLine="480"/>
        <w:rPr>
          <w:rFonts w:asciiTheme="minorEastAsia" w:eastAsiaTheme="minorEastAsia" w:hAnsiTheme="minorEastAsia"/>
          <w:sz w:val="24"/>
        </w:rPr>
      </w:pPr>
      <w:r w:rsidRPr="00B30494">
        <w:rPr>
          <w:rFonts w:asciiTheme="minorEastAsia" w:eastAsiaTheme="minorEastAsia" w:hAnsiTheme="minorEastAsia" w:hint="eastAsia"/>
          <w:sz w:val="24"/>
        </w:rPr>
        <w:t>4、截至目前，国联产投、</w:t>
      </w:r>
      <w:proofErr w:type="gramStart"/>
      <w:r w:rsidRPr="00B30494">
        <w:rPr>
          <w:rFonts w:asciiTheme="minorEastAsia" w:eastAsiaTheme="minorEastAsia" w:hAnsiTheme="minorEastAsia" w:hint="eastAsia"/>
          <w:sz w:val="24"/>
        </w:rPr>
        <w:t>云商创</w:t>
      </w:r>
      <w:proofErr w:type="gramEnd"/>
      <w:r w:rsidRPr="00B30494">
        <w:rPr>
          <w:rFonts w:asciiTheme="minorEastAsia" w:eastAsiaTheme="minorEastAsia" w:hAnsiTheme="minorEastAsia" w:hint="eastAsia"/>
          <w:sz w:val="24"/>
        </w:rPr>
        <w:t>投及控制的其他主体、管理的产品在最近6个月内未发生买卖公司股票的情形。</w:t>
      </w:r>
    </w:p>
    <w:p w:rsidR="00E9172C" w:rsidRPr="00B30494" w:rsidRDefault="00E9172C" w:rsidP="00686364">
      <w:pPr>
        <w:pStyle w:val="a6"/>
        <w:adjustRightInd w:val="0"/>
        <w:snapToGrid w:val="0"/>
        <w:spacing w:line="360" w:lineRule="auto"/>
        <w:ind w:firstLine="480"/>
        <w:rPr>
          <w:rFonts w:asciiTheme="minorEastAsia" w:eastAsiaTheme="minorEastAsia" w:hAnsiTheme="minorEastAsia"/>
          <w:sz w:val="24"/>
        </w:rPr>
      </w:pPr>
    </w:p>
    <w:p w:rsidR="007E7417" w:rsidRPr="0021719C" w:rsidRDefault="008F3CEA" w:rsidP="0021719C">
      <w:pPr>
        <w:pStyle w:val="a6"/>
        <w:adjustRightInd w:val="0"/>
        <w:snapToGrid w:val="0"/>
        <w:spacing w:line="360" w:lineRule="auto"/>
        <w:ind w:firstLine="482"/>
        <w:rPr>
          <w:rFonts w:asciiTheme="minorEastAsia" w:eastAsiaTheme="minorEastAsia" w:hAnsiTheme="minorEastAsia"/>
          <w:b/>
          <w:sz w:val="24"/>
        </w:rPr>
      </w:pPr>
      <w:r w:rsidRPr="0021719C">
        <w:rPr>
          <w:rFonts w:asciiTheme="minorEastAsia" w:eastAsiaTheme="minorEastAsia" w:hAnsiTheme="minorEastAsia"/>
          <w:b/>
          <w:sz w:val="24"/>
        </w:rPr>
        <w:t>八</w:t>
      </w:r>
      <w:r w:rsidR="007E7417" w:rsidRPr="0021719C">
        <w:rPr>
          <w:rFonts w:asciiTheme="minorEastAsia" w:eastAsiaTheme="minorEastAsia" w:hAnsiTheme="minorEastAsia"/>
          <w:b/>
          <w:sz w:val="24"/>
        </w:rPr>
        <w:t>、备查文件</w:t>
      </w:r>
    </w:p>
    <w:p w:rsidR="007E7417" w:rsidRPr="00B30494" w:rsidRDefault="00065000" w:rsidP="00686364">
      <w:pPr>
        <w:pStyle w:val="a6"/>
        <w:adjustRightInd w:val="0"/>
        <w:snapToGrid w:val="0"/>
        <w:spacing w:line="360" w:lineRule="auto"/>
        <w:ind w:firstLine="480"/>
        <w:rPr>
          <w:rFonts w:asciiTheme="minorEastAsia" w:eastAsiaTheme="minorEastAsia" w:hAnsiTheme="minorEastAsia"/>
          <w:sz w:val="24"/>
        </w:rPr>
      </w:pPr>
      <w:r w:rsidRPr="00B30494">
        <w:rPr>
          <w:rFonts w:asciiTheme="minorEastAsia" w:eastAsiaTheme="minorEastAsia" w:hAnsiTheme="minorEastAsia" w:hint="eastAsia"/>
          <w:sz w:val="24"/>
        </w:rPr>
        <w:t>1</w:t>
      </w:r>
      <w:r w:rsidR="007E7417" w:rsidRPr="00B30494">
        <w:rPr>
          <w:rFonts w:asciiTheme="minorEastAsia" w:eastAsiaTheme="minorEastAsia" w:hAnsiTheme="minorEastAsia"/>
          <w:sz w:val="24"/>
        </w:rPr>
        <w:t>、《</w:t>
      </w:r>
      <w:r w:rsidR="00EC1292" w:rsidRPr="00B30494">
        <w:rPr>
          <w:rFonts w:asciiTheme="minorEastAsia" w:eastAsiaTheme="minorEastAsia" w:hAnsiTheme="minorEastAsia"/>
          <w:sz w:val="24"/>
        </w:rPr>
        <w:t>无锡锡创</w:t>
      </w:r>
      <w:r w:rsidR="007D253C" w:rsidRPr="00B30494">
        <w:rPr>
          <w:rFonts w:asciiTheme="minorEastAsia" w:eastAsiaTheme="minorEastAsia" w:hAnsiTheme="minorEastAsia"/>
          <w:sz w:val="24"/>
        </w:rPr>
        <w:t>联华股权投资</w:t>
      </w:r>
      <w:r w:rsidR="00EC1292" w:rsidRPr="00B30494">
        <w:rPr>
          <w:rFonts w:asciiTheme="minorEastAsia" w:eastAsiaTheme="minorEastAsia" w:hAnsiTheme="minorEastAsia"/>
          <w:sz w:val="24"/>
        </w:rPr>
        <w:t>合伙企业</w:t>
      </w:r>
      <w:r w:rsidR="00865166" w:rsidRPr="00B30494">
        <w:rPr>
          <w:rFonts w:asciiTheme="minorEastAsia" w:eastAsiaTheme="minorEastAsia" w:hAnsiTheme="minorEastAsia"/>
          <w:sz w:val="24"/>
        </w:rPr>
        <w:t>（有限合伙）</w:t>
      </w:r>
      <w:r w:rsidR="007D253C" w:rsidRPr="00B30494">
        <w:rPr>
          <w:rFonts w:asciiTheme="minorEastAsia" w:eastAsiaTheme="minorEastAsia" w:hAnsiTheme="minorEastAsia"/>
          <w:sz w:val="24"/>
        </w:rPr>
        <w:t>之</w:t>
      </w:r>
      <w:r w:rsidR="00865166" w:rsidRPr="00B30494">
        <w:rPr>
          <w:rFonts w:asciiTheme="minorEastAsia" w:eastAsiaTheme="minorEastAsia" w:hAnsiTheme="minorEastAsia"/>
          <w:sz w:val="24"/>
        </w:rPr>
        <w:t>合伙协议</w:t>
      </w:r>
      <w:r w:rsidR="007E7417" w:rsidRPr="00B30494">
        <w:rPr>
          <w:rFonts w:asciiTheme="minorEastAsia" w:eastAsiaTheme="minorEastAsia" w:hAnsiTheme="minorEastAsia"/>
          <w:sz w:val="24"/>
        </w:rPr>
        <w:t>》。</w:t>
      </w:r>
    </w:p>
    <w:p w:rsidR="007E7417" w:rsidRPr="00686364" w:rsidRDefault="007E7417" w:rsidP="00686364">
      <w:pPr>
        <w:pStyle w:val="a6"/>
        <w:adjustRightInd w:val="0"/>
        <w:snapToGrid w:val="0"/>
        <w:spacing w:line="360" w:lineRule="auto"/>
        <w:ind w:firstLine="480"/>
        <w:rPr>
          <w:rFonts w:asciiTheme="minorEastAsia" w:eastAsiaTheme="minorEastAsia" w:hAnsiTheme="minorEastAsia"/>
          <w:sz w:val="24"/>
        </w:rPr>
      </w:pPr>
    </w:p>
    <w:p w:rsidR="007E7417" w:rsidRDefault="007E7417" w:rsidP="00EA4A0A">
      <w:pPr>
        <w:topLinePunct/>
        <w:snapToGrid w:val="0"/>
        <w:spacing w:line="360" w:lineRule="auto"/>
        <w:ind w:firstLineChars="200" w:firstLine="480"/>
        <w:rPr>
          <w:rFonts w:asciiTheme="minorEastAsia" w:eastAsiaTheme="minorEastAsia" w:hAnsiTheme="minorEastAsia" w:cs="Calibri"/>
          <w:kern w:val="24"/>
          <w:sz w:val="24"/>
        </w:rPr>
      </w:pPr>
      <w:r w:rsidRPr="009D2EF7">
        <w:rPr>
          <w:rFonts w:asciiTheme="minorEastAsia" w:eastAsiaTheme="minorEastAsia" w:hAnsiTheme="minorEastAsia" w:cs="Calibri"/>
          <w:kern w:val="24"/>
          <w:sz w:val="24"/>
        </w:rPr>
        <w:t>特此公告</w:t>
      </w:r>
      <w:r w:rsidR="00865166" w:rsidRPr="009D2EF7">
        <w:rPr>
          <w:rFonts w:asciiTheme="minorEastAsia" w:eastAsiaTheme="minorEastAsia" w:hAnsiTheme="minorEastAsia" w:cs="Calibri"/>
          <w:kern w:val="24"/>
          <w:sz w:val="24"/>
        </w:rPr>
        <w:t>。</w:t>
      </w:r>
    </w:p>
    <w:p w:rsidR="00E01B38" w:rsidRDefault="00E01B38" w:rsidP="00EA4A0A">
      <w:pPr>
        <w:topLinePunct/>
        <w:snapToGrid w:val="0"/>
        <w:spacing w:line="360" w:lineRule="auto"/>
        <w:ind w:firstLineChars="200" w:firstLine="480"/>
        <w:rPr>
          <w:rFonts w:asciiTheme="minorEastAsia" w:eastAsiaTheme="minorEastAsia" w:hAnsiTheme="minorEastAsia" w:cs="Calibri" w:hint="eastAsia"/>
          <w:kern w:val="24"/>
          <w:sz w:val="24"/>
        </w:rPr>
      </w:pPr>
    </w:p>
    <w:p w:rsidR="00D669C3" w:rsidRPr="00D669C3" w:rsidRDefault="00D669C3" w:rsidP="00EA4A0A">
      <w:pPr>
        <w:topLinePunct/>
        <w:snapToGrid w:val="0"/>
        <w:spacing w:line="360" w:lineRule="auto"/>
        <w:ind w:firstLineChars="200" w:firstLine="480"/>
        <w:rPr>
          <w:rFonts w:asciiTheme="minorEastAsia" w:eastAsiaTheme="minorEastAsia" w:hAnsiTheme="minorEastAsia" w:cs="Calibri"/>
          <w:kern w:val="24"/>
          <w:sz w:val="24"/>
        </w:rPr>
      </w:pPr>
      <w:bookmarkStart w:id="1" w:name="_GoBack"/>
      <w:bookmarkEnd w:id="1"/>
    </w:p>
    <w:p w:rsidR="007E7417" w:rsidRPr="003E7C55" w:rsidRDefault="003E7C55" w:rsidP="0031096C">
      <w:pPr>
        <w:tabs>
          <w:tab w:val="num" w:pos="900"/>
        </w:tabs>
        <w:spacing w:line="440" w:lineRule="exact"/>
        <w:ind w:firstLineChars="200" w:firstLine="480"/>
        <w:rPr>
          <w:rFonts w:asciiTheme="minorEastAsia" w:eastAsiaTheme="minorEastAsia" w:hAnsiTheme="minorEastAsia"/>
          <w:sz w:val="24"/>
        </w:rPr>
      </w:pPr>
      <w:r>
        <w:rPr>
          <w:rFonts w:asciiTheme="minorHAnsi" w:eastAsiaTheme="minorEastAsia" w:hAnsiTheme="minorHAnsi" w:hint="eastAsia"/>
          <w:sz w:val="24"/>
        </w:rPr>
        <w:t xml:space="preserve">                             </w:t>
      </w:r>
      <w:r w:rsidRPr="003E7C55">
        <w:rPr>
          <w:rFonts w:asciiTheme="minorEastAsia" w:eastAsiaTheme="minorEastAsia" w:hAnsiTheme="minorEastAsia" w:hint="eastAsia"/>
          <w:sz w:val="24"/>
        </w:rPr>
        <w:t xml:space="preserve"> </w:t>
      </w:r>
      <w:r w:rsidR="007E7417" w:rsidRPr="003E7C55">
        <w:rPr>
          <w:rFonts w:asciiTheme="minorEastAsia" w:eastAsiaTheme="minorEastAsia" w:hAnsiTheme="minorEastAsia"/>
          <w:sz w:val="24"/>
        </w:rPr>
        <w:t>江苏华西村股份有限公司董事会</w:t>
      </w:r>
    </w:p>
    <w:p w:rsidR="007E7417" w:rsidRPr="00C16C5F" w:rsidRDefault="007E7417" w:rsidP="005709B1">
      <w:pPr>
        <w:tabs>
          <w:tab w:val="num" w:pos="900"/>
        </w:tabs>
        <w:spacing w:line="440" w:lineRule="exact"/>
        <w:ind w:firstLineChars="200" w:firstLine="480"/>
        <w:rPr>
          <w:rFonts w:asciiTheme="minorEastAsia" w:eastAsiaTheme="minorEastAsia" w:hAnsiTheme="minorEastAsia"/>
          <w:sz w:val="24"/>
        </w:rPr>
      </w:pPr>
      <w:r w:rsidRPr="003E7C55">
        <w:rPr>
          <w:rFonts w:asciiTheme="minorEastAsia" w:eastAsiaTheme="minorEastAsia" w:hAnsiTheme="minorEastAsia"/>
          <w:sz w:val="24"/>
        </w:rPr>
        <w:t xml:space="preserve">                               </w:t>
      </w:r>
      <w:r w:rsidR="00865166">
        <w:rPr>
          <w:rFonts w:asciiTheme="minorEastAsia" w:eastAsiaTheme="minorEastAsia" w:hAnsiTheme="minorEastAsia" w:hint="eastAsia"/>
          <w:sz w:val="24"/>
        </w:rPr>
        <w:t xml:space="preserve"> </w:t>
      </w:r>
      <w:r w:rsidR="00865166" w:rsidRPr="00C16C5F">
        <w:rPr>
          <w:rFonts w:asciiTheme="minorEastAsia" w:eastAsiaTheme="minorEastAsia" w:hAnsiTheme="minorEastAsia" w:hint="eastAsia"/>
          <w:sz w:val="24"/>
        </w:rPr>
        <w:t xml:space="preserve"> </w:t>
      </w:r>
      <w:r w:rsidR="00423661">
        <w:rPr>
          <w:rFonts w:asciiTheme="minorEastAsia" w:eastAsiaTheme="minorEastAsia" w:hAnsiTheme="minorEastAsia" w:hint="eastAsia"/>
          <w:sz w:val="24"/>
        </w:rPr>
        <w:t xml:space="preserve"> </w:t>
      </w:r>
      <w:r w:rsidRPr="00C16C5F">
        <w:rPr>
          <w:rFonts w:asciiTheme="minorEastAsia" w:eastAsiaTheme="minorEastAsia" w:hAnsiTheme="minorEastAsia"/>
          <w:sz w:val="24"/>
        </w:rPr>
        <w:t xml:space="preserve"> </w:t>
      </w:r>
      <w:r w:rsidR="000115A4" w:rsidRPr="00C16C5F">
        <w:rPr>
          <w:rFonts w:asciiTheme="minorEastAsia" w:eastAsiaTheme="minorEastAsia" w:hAnsiTheme="minorEastAsia" w:hint="eastAsia"/>
          <w:sz w:val="24"/>
        </w:rPr>
        <w:t xml:space="preserve"> </w:t>
      </w:r>
      <w:r w:rsidRPr="00C16C5F">
        <w:rPr>
          <w:rFonts w:asciiTheme="minorEastAsia" w:eastAsiaTheme="minorEastAsia" w:hAnsiTheme="minorEastAsia"/>
          <w:sz w:val="24"/>
        </w:rPr>
        <w:t xml:space="preserve"> </w:t>
      </w:r>
      <w:r w:rsidR="00865166" w:rsidRPr="00C16C5F">
        <w:rPr>
          <w:rFonts w:asciiTheme="minorEastAsia" w:eastAsiaTheme="minorEastAsia" w:hAnsiTheme="minorEastAsia" w:hint="eastAsia"/>
          <w:sz w:val="24"/>
        </w:rPr>
        <w:t>202</w:t>
      </w:r>
      <w:r w:rsidR="003C01CE">
        <w:rPr>
          <w:rFonts w:asciiTheme="minorEastAsia" w:eastAsiaTheme="minorEastAsia" w:hAnsiTheme="minorEastAsia" w:hint="eastAsia"/>
          <w:sz w:val="24"/>
        </w:rPr>
        <w:t>4</w:t>
      </w:r>
      <w:r w:rsidRPr="00C16C5F">
        <w:rPr>
          <w:rFonts w:asciiTheme="minorEastAsia" w:eastAsiaTheme="minorEastAsia" w:hAnsiTheme="minorEastAsia"/>
          <w:sz w:val="24"/>
        </w:rPr>
        <w:t>年</w:t>
      </w:r>
      <w:r w:rsidR="00B30494">
        <w:rPr>
          <w:rFonts w:asciiTheme="minorEastAsia" w:eastAsiaTheme="minorEastAsia" w:hAnsiTheme="minorEastAsia" w:hint="eastAsia"/>
          <w:sz w:val="24"/>
        </w:rPr>
        <w:t>4</w:t>
      </w:r>
      <w:r w:rsidRPr="00C16C5F">
        <w:rPr>
          <w:rFonts w:asciiTheme="minorEastAsia" w:eastAsiaTheme="minorEastAsia" w:hAnsiTheme="minorEastAsia"/>
          <w:sz w:val="24"/>
        </w:rPr>
        <w:t>月</w:t>
      </w:r>
      <w:r w:rsidR="00383BD7">
        <w:rPr>
          <w:rFonts w:asciiTheme="minorEastAsia" w:eastAsiaTheme="minorEastAsia" w:hAnsiTheme="minorEastAsia" w:hint="eastAsia"/>
          <w:sz w:val="24"/>
        </w:rPr>
        <w:t>8</w:t>
      </w:r>
      <w:r w:rsidRPr="00C16C5F">
        <w:rPr>
          <w:rFonts w:asciiTheme="minorEastAsia" w:eastAsiaTheme="minorEastAsia" w:hAnsiTheme="minorEastAsia"/>
          <w:sz w:val="24"/>
        </w:rPr>
        <w:t>日</w:t>
      </w:r>
    </w:p>
    <w:sectPr w:rsidR="007E7417" w:rsidRPr="00C16C5F" w:rsidSect="00BF4E8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19A" w:rsidRDefault="00E2419A" w:rsidP="005C72B1">
      <w:r>
        <w:separator/>
      </w:r>
    </w:p>
  </w:endnote>
  <w:endnote w:type="continuationSeparator" w:id="0">
    <w:p w:rsidR="00E2419A" w:rsidRDefault="00E2419A" w:rsidP="005C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3" w:usb1="080E0000" w:usb2="00000010"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563"/>
      <w:docPartObj>
        <w:docPartGallery w:val="Page Numbers (Bottom of Page)"/>
        <w:docPartUnique/>
      </w:docPartObj>
    </w:sdtPr>
    <w:sdtEndPr/>
    <w:sdtContent>
      <w:p w:rsidR="003E7C55" w:rsidRDefault="009D7974">
        <w:pPr>
          <w:pStyle w:val="a4"/>
          <w:jc w:val="center"/>
        </w:pPr>
        <w:r>
          <w:fldChar w:fldCharType="begin"/>
        </w:r>
        <w:r>
          <w:instrText xml:space="preserve"> PAGE   \* MERGEFORMAT </w:instrText>
        </w:r>
        <w:r>
          <w:fldChar w:fldCharType="separate"/>
        </w:r>
        <w:r w:rsidR="00D669C3" w:rsidRPr="00D669C3">
          <w:rPr>
            <w:noProof/>
            <w:lang w:val="zh-CN"/>
          </w:rPr>
          <w:t>5</w:t>
        </w:r>
        <w:r>
          <w:rPr>
            <w:noProof/>
            <w:lang w:val="zh-CN"/>
          </w:rPr>
          <w:fldChar w:fldCharType="end"/>
        </w:r>
      </w:p>
    </w:sdtContent>
  </w:sdt>
  <w:p w:rsidR="003E7C55" w:rsidRDefault="003E7C5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19A" w:rsidRDefault="00E2419A" w:rsidP="005C72B1">
      <w:r>
        <w:separator/>
      </w:r>
    </w:p>
  </w:footnote>
  <w:footnote w:type="continuationSeparator" w:id="0">
    <w:p w:rsidR="00E2419A" w:rsidRDefault="00E2419A" w:rsidP="005C72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2A2"/>
    <w:multiLevelType w:val="hybridMultilevel"/>
    <w:tmpl w:val="4CDC0FE2"/>
    <w:lvl w:ilvl="0" w:tplc="9FB445D8">
      <w:start w:val="1"/>
      <w:numFmt w:val="decimal"/>
      <w:lvlText w:val="%1."/>
      <w:lvlJc w:val="left"/>
      <w:pPr>
        <w:ind w:left="1155" w:hanging="420"/>
      </w:pPr>
      <w:rPr>
        <w:rFonts w:asciiTheme="minorHAnsi" w:hAnsiTheme="minorHAnsi"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1">
    <w:nsid w:val="0773777B"/>
    <w:multiLevelType w:val="multilevel"/>
    <w:tmpl w:val="0773777B"/>
    <w:lvl w:ilvl="0">
      <w:start w:val="1"/>
      <w:numFmt w:val="japaneseCounting"/>
      <w:lvlText w:val="第%1条"/>
      <w:lvlJc w:val="left"/>
      <w:pPr>
        <w:tabs>
          <w:tab w:val="num" w:pos="840"/>
        </w:tabs>
        <w:ind w:left="840" w:hanging="840"/>
      </w:pPr>
      <w:rPr>
        <w:rFonts w:hint="default"/>
      </w:rPr>
    </w:lvl>
    <w:lvl w:ilvl="1">
      <w:start w:val="1"/>
      <w:numFmt w:val="lowerRoman"/>
      <w:lvlText w:val="（%2）"/>
      <w:lvlJc w:val="left"/>
      <w:pPr>
        <w:tabs>
          <w:tab w:val="num" w:pos="1500"/>
        </w:tabs>
        <w:ind w:left="1500" w:hanging="1080"/>
      </w:pPr>
      <w:rPr>
        <w:rFonts w:hint="default"/>
      </w:rPr>
    </w:lvl>
    <w:lvl w:ilvl="2">
      <w:start w:val="1"/>
      <w:numFmt w:val="decimal"/>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97452C4"/>
    <w:multiLevelType w:val="hybridMultilevel"/>
    <w:tmpl w:val="BC0C9908"/>
    <w:lvl w:ilvl="0" w:tplc="93883F0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9AB1A8C"/>
    <w:multiLevelType w:val="multilevel"/>
    <w:tmpl w:val="09AB1A8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55A5D08"/>
    <w:multiLevelType w:val="hybridMultilevel"/>
    <w:tmpl w:val="F880D72A"/>
    <w:lvl w:ilvl="0" w:tplc="4D4E36FE">
      <w:start w:val="2"/>
      <w:numFmt w:val="japaneseCounting"/>
      <w:lvlText w:val="%1、"/>
      <w:lvlJc w:val="left"/>
      <w:pPr>
        <w:ind w:left="982" w:hanging="51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5">
    <w:nsid w:val="156C1741"/>
    <w:multiLevelType w:val="multilevel"/>
    <w:tmpl w:val="156C1741"/>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D130D55"/>
    <w:multiLevelType w:val="hybridMultilevel"/>
    <w:tmpl w:val="DEA058A6"/>
    <w:lvl w:ilvl="0" w:tplc="2410C6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26332E26"/>
    <w:multiLevelType w:val="hybridMultilevel"/>
    <w:tmpl w:val="F2C649E8"/>
    <w:lvl w:ilvl="0" w:tplc="AB626250">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nsid w:val="2F952971"/>
    <w:multiLevelType w:val="hybridMultilevel"/>
    <w:tmpl w:val="577EED04"/>
    <w:lvl w:ilvl="0" w:tplc="E362CA02">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nsid w:val="31012739"/>
    <w:multiLevelType w:val="multilevel"/>
    <w:tmpl w:val="31012739"/>
    <w:lvl w:ilvl="0">
      <w:start w:val="1"/>
      <w:numFmt w:val="decimal"/>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0"/>
        </w:tabs>
        <w:ind w:left="0" w:hanging="420"/>
      </w:pPr>
    </w:lvl>
    <w:lvl w:ilvl="2">
      <w:start w:val="1"/>
      <w:numFmt w:val="lowerRoman"/>
      <w:lvlText w:val="%3."/>
      <w:lvlJc w:val="right"/>
      <w:pPr>
        <w:tabs>
          <w:tab w:val="num" w:pos="420"/>
        </w:tabs>
        <w:ind w:left="420" w:hanging="420"/>
      </w:pPr>
    </w:lvl>
    <w:lvl w:ilvl="3">
      <w:start w:val="1"/>
      <w:numFmt w:val="decimal"/>
      <w:lvlText w:val="%4."/>
      <w:lvlJc w:val="left"/>
      <w:pPr>
        <w:tabs>
          <w:tab w:val="num" w:pos="840"/>
        </w:tabs>
        <w:ind w:left="840" w:hanging="420"/>
      </w:pPr>
    </w:lvl>
    <w:lvl w:ilvl="4">
      <w:start w:val="1"/>
      <w:numFmt w:val="lowerLetter"/>
      <w:lvlText w:val="%5)"/>
      <w:lvlJc w:val="left"/>
      <w:pPr>
        <w:tabs>
          <w:tab w:val="num" w:pos="1260"/>
        </w:tabs>
        <w:ind w:left="1260" w:hanging="420"/>
      </w:pPr>
    </w:lvl>
    <w:lvl w:ilvl="5">
      <w:start w:val="1"/>
      <w:numFmt w:val="lowerRoman"/>
      <w:lvlText w:val="%6."/>
      <w:lvlJc w:val="right"/>
      <w:pPr>
        <w:tabs>
          <w:tab w:val="num" w:pos="1680"/>
        </w:tabs>
        <w:ind w:left="1680" w:hanging="420"/>
      </w:pPr>
    </w:lvl>
    <w:lvl w:ilvl="6">
      <w:start w:val="1"/>
      <w:numFmt w:val="decimal"/>
      <w:lvlText w:val="%7."/>
      <w:lvlJc w:val="left"/>
      <w:pPr>
        <w:tabs>
          <w:tab w:val="num" w:pos="2100"/>
        </w:tabs>
        <w:ind w:left="2100" w:hanging="420"/>
      </w:pPr>
    </w:lvl>
    <w:lvl w:ilvl="7">
      <w:start w:val="1"/>
      <w:numFmt w:val="lowerLetter"/>
      <w:lvlText w:val="%8)"/>
      <w:lvlJc w:val="left"/>
      <w:pPr>
        <w:tabs>
          <w:tab w:val="num" w:pos="2520"/>
        </w:tabs>
        <w:ind w:left="2520" w:hanging="420"/>
      </w:pPr>
    </w:lvl>
    <w:lvl w:ilvl="8">
      <w:start w:val="1"/>
      <w:numFmt w:val="lowerRoman"/>
      <w:lvlText w:val="%9."/>
      <w:lvlJc w:val="right"/>
      <w:pPr>
        <w:tabs>
          <w:tab w:val="num" w:pos="2940"/>
        </w:tabs>
        <w:ind w:left="2940" w:hanging="420"/>
      </w:pPr>
    </w:lvl>
  </w:abstractNum>
  <w:abstractNum w:abstractNumId="10">
    <w:nsid w:val="310C4A40"/>
    <w:multiLevelType w:val="multilevel"/>
    <w:tmpl w:val="310C4A40"/>
    <w:lvl w:ilvl="0">
      <w:start w:val="1"/>
      <w:numFmt w:val="decimal"/>
      <w:lvlText w:val="(%1)"/>
      <w:lvlJc w:val="left"/>
      <w:pPr>
        <w:tabs>
          <w:tab w:val="num" w:pos="720"/>
        </w:tabs>
        <w:ind w:left="720" w:hanging="720"/>
      </w:pPr>
      <w:rPr>
        <w:rFonts w:hint="default"/>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3125105B"/>
    <w:multiLevelType w:val="hybridMultilevel"/>
    <w:tmpl w:val="49A6FACE"/>
    <w:lvl w:ilvl="0" w:tplc="DAFC8A84">
      <w:start w:val="1"/>
      <w:numFmt w:val="japaneseCounting"/>
      <w:lvlText w:val="%1、"/>
      <w:lvlJc w:val="left"/>
      <w:pPr>
        <w:ind w:left="982" w:hanging="510"/>
      </w:pPr>
      <w:rPr>
        <w:rFonts w:hint="default"/>
      </w:rPr>
    </w:lvl>
    <w:lvl w:ilvl="1" w:tplc="5ACE0A42">
      <w:start w:val="1"/>
      <w:numFmt w:val="decimal"/>
      <w:lvlText w:val="%2、"/>
      <w:lvlJc w:val="left"/>
      <w:pPr>
        <w:ind w:left="1252" w:hanging="360"/>
      </w:pPr>
      <w:rPr>
        <w:rFonts w:hint="default"/>
      </w:r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12">
    <w:nsid w:val="346C63AC"/>
    <w:multiLevelType w:val="hybridMultilevel"/>
    <w:tmpl w:val="4CDC0FE2"/>
    <w:lvl w:ilvl="0" w:tplc="9FB445D8">
      <w:start w:val="1"/>
      <w:numFmt w:val="decimal"/>
      <w:lvlText w:val="%1."/>
      <w:lvlJc w:val="left"/>
      <w:pPr>
        <w:ind w:left="1155" w:hanging="420"/>
      </w:pPr>
      <w:rPr>
        <w:rFonts w:asciiTheme="minorHAnsi" w:hAnsiTheme="minorHAnsi"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13">
    <w:nsid w:val="3A1E4C5B"/>
    <w:multiLevelType w:val="multilevel"/>
    <w:tmpl w:val="3A1E4C5B"/>
    <w:lvl w:ilvl="0">
      <w:start w:val="1"/>
      <w:numFmt w:val="decimal"/>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0"/>
        </w:tabs>
        <w:ind w:left="0" w:hanging="420"/>
      </w:pPr>
    </w:lvl>
    <w:lvl w:ilvl="2">
      <w:start w:val="1"/>
      <w:numFmt w:val="lowerRoman"/>
      <w:lvlText w:val="%3."/>
      <w:lvlJc w:val="right"/>
      <w:pPr>
        <w:tabs>
          <w:tab w:val="num" w:pos="420"/>
        </w:tabs>
        <w:ind w:left="420" w:hanging="420"/>
      </w:pPr>
    </w:lvl>
    <w:lvl w:ilvl="3">
      <w:start w:val="1"/>
      <w:numFmt w:val="decimal"/>
      <w:lvlText w:val="%4."/>
      <w:lvlJc w:val="left"/>
      <w:pPr>
        <w:tabs>
          <w:tab w:val="num" w:pos="840"/>
        </w:tabs>
        <w:ind w:left="840" w:hanging="420"/>
      </w:pPr>
    </w:lvl>
    <w:lvl w:ilvl="4">
      <w:start w:val="1"/>
      <w:numFmt w:val="lowerLetter"/>
      <w:lvlText w:val="%5)"/>
      <w:lvlJc w:val="left"/>
      <w:pPr>
        <w:tabs>
          <w:tab w:val="num" w:pos="1260"/>
        </w:tabs>
        <w:ind w:left="1260" w:hanging="420"/>
      </w:pPr>
    </w:lvl>
    <w:lvl w:ilvl="5">
      <w:start w:val="1"/>
      <w:numFmt w:val="lowerRoman"/>
      <w:lvlText w:val="%6."/>
      <w:lvlJc w:val="right"/>
      <w:pPr>
        <w:tabs>
          <w:tab w:val="num" w:pos="1680"/>
        </w:tabs>
        <w:ind w:left="1680" w:hanging="420"/>
      </w:pPr>
    </w:lvl>
    <w:lvl w:ilvl="6">
      <w:start w:val="1"/>
      <w:numFmt w:val="decimal"/>
      <w:lvlText w:val="%7."/>
      <w:lvlJc w:val="left"/>
      <w:pPr>
        <w:tabs>
          <w:tab w:val="num" w:pos="2100"/>
        </w:tabs>
        <w:ind w:left="2100" w:hanging="420"/>
      </w:pPr>
    </w:lvl>
    <w:lvl w:ilvl="7">
      <w:start w:val="1"/>
      <w:numFmt w:val="lowerLetter"/>
      <w:lvlText w:val="%8)"/>
      <w:lvlJc w:val="left"/>
      <w:pPr>
        <w:tabs>
          <w:tab w:val="num" w:pos="2520"/>
        </w:tabs>
        <w:ind w:left="2520" w:hanging="420"/>
      </w:pPr>
    </w:lvl>
    <w:lvl w:ilvl="8">
      <w:start w:val="1"/>
      <w:numFmt w:val="lowerRoman"/>
      <w:lvlText w:val="%9."/>
      <w:lvlJc w:val="right"/>
      <w:pPr>
        <w:tabs>
          <w:tab w:val="num" w:pos="2940"/>
        </w:tabs>
        <w:ind w:left="2940" w:hanging="420"/>
      </w:pPr>
    </w:lvl>
  </w:abstractNum>
  <w:abstractNum w:abstractNumId="14">
    <w:nsid w:val="426A1644"/>
    <w:multiLevelType w:val="hybridMultilevel"/>
    <w:tmpl w:val="C0F4DE02"/>
    <w:lvl w:ilvl="0" w:tplc="F2F40358">
      <w:start w:val="2"/>
      <w:numFmt w:val="japaneseCounting"/>
      <w:lvlText w:val="%1、"/>
      <w:lvlJc w:val="left"/>
      <w:pPr>
        <w:ind w:left="982" w:hanging="51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15">
    <w:nsid w:val="43EC6672"/>
    <w:multiLevelType w:val="multilevel"/>
    <w:tmpl w:val="43EC66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459E03CA"/>
    <w:multiLevelType w:val="hybridMultilevel"/>
    <w:tmpl w:val="F2C649E8"/>
    <w:lvl w:ilvl="0" w:tplc="AB626250">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7">
    <w:nsid w:val="483B3D77"/>
    <w:multiLevelType w:val="multilevel"/>
    <w:tmpl w:val="483B3D77"/>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93122FB"/>
    <w:multiLevelType w:val="multilevel"/>
    <w:tmpl w:val="493122FB"/>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BC931D6"/>
    <w:multiLevelType w:val="hybridMultilevel"/>
    <w:tmpl w:val="4CDC0FE2"/>
    <w:lvl w:ilvl="0" w:tplc="9FB445D8">
      <w:start w:val="1"/>
      <w:numFmt w:val="decimal"/>
      <w:lvlText w:val="%1."/>
      <w:lvlJc w:val="left"/>
      <w:pPr>
        <w:ind w:left="1155" w:hanging="420"/>
      </w:pPr>
      <w:rPr>
        <w:rFonts w:asciiTheme="minorHAnsi" w:hAnsiTheme="minorHAnsi"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20">
    <w:nsid w:val="4E820BBB"/>
    <w:multiLevelType w:val="multilevel"/>
    <w:tmpl w:val="4E820BBB"/>
    <w:lvl w:ilvl="0">
      <w:start w:val="1"/>
      <w:numFmt w:val="decimal"/>
      <w:lvlText w:val="(%1)"/>
      <w:lvlJc w:val="left"/>
      <w:pPr>
        <w:tabs>
          <w:tab w:val="num" w:pos="720"/>
        </w:tabs>
        <w:ind w:left="720" w:hanging="720"/>
      </w:pPr>
      <w:rPr>
        <w:rFonts w:ascii="Times New Roman" w:hAnsi="Times New Roman" w:hint="default"/>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5578FAEE"/>
    <w:multiLevelType w:val="singleLevel"/>
    <w:tmpl w:val="5578FAEE"/>
    <w:lvl w:ilvl="0">
      <w:start w:val="1"/>
      <w:numFmt w:val="chineseCounting"/>
      <w:suff w:val="nothing"/>
      <w:lvlText w:val="（%1）"/>
      <w:lvlJc w:val="left"/>
    </w:lvl>
  </w:abstractNum>
  <w:abstractNum w:abstractNumId="22">
    <w:nsid w:val="5796590F"/>
    <w:multiLevelType w:val="hybridMultilevel"/>
    <w:tmpl w:val="2C8ECF5C"/>
    <w:lvl w:ilvl="0" w:tplc="35B279AC">
      <w:start w:val="5"/>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62245718"/>
    <w:multiLevelType w:val="multilevel"/>
    <w:tmpl w:val="6224571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3CF45E5"/>
    <w:multiLevelType w:val="hybridMultilevel"/>
    <w:tmpl w:val="FC3C311A"/>
    <w:lvl w:ilvl="0" w:tplc="E1FE846A">
      <w:start w:val="2"/>
      <w:numFmt w:val="japaneseCounting"/>
      <w:lvlText w:val="%1、"/>
      <w:lvlJc w:val="left"/>
      <w:pPr>
        <w:ind w:left="652" w:hanging="510"/>
      </w:pPr>
      <w:rPr>
        <w:rFonts w:hint="default"/>
      </w:rPr>
    </w:lvl>
    <w:lvl w:ilvl="1" w:tplc="4222A2A4">
      <w:start w:val="1"/>
      <w:numFmt w:val="decimal"/>
      <w:lvlText w:val="%2、"/>
      <w:lvlJc w:val="left"/>
      <w:pPr>
        <w:ind w:left="922" w:hanging="360"/>
      </w:pPr>
      <w:rPr>
        <w:rFonts w:hint="default"/>
      </w:r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5">
    <w:nsid w:val="6DE72A23"/>
    <w:multiLevelType w:val="multilevel"/>
    <w:tmpl w:val="6DE72A23"/>
    <w:lvl w:ilvl="0">
      <w:start w:val="1"/>
      <w:numFmt w:val="chineseCounting"/>
      <w:suff w:val="space"/>
      <w:lvlText w:val="第%1条"/>
      <w:lvlJc w:val="left"/>
      <w:rPr>
        <w:rFonts w:hint="eastAsia"/>
      </w:rPr>
    </w:lvl>
    <w:lvl w:ilvl="1">
      <w:start w:val="1"/>
      <w:numFmt w:val="chineseCounting"/>
      <w:suff w:val="nothing"/>
      <w:lvlText w:val="%2、"/>
      <w:lvlJc w:val="left"/>
      <w:rPr>
        <w:rFonts w:hint="eastAsia"/>
      </w:rPr>
    </w:lvl>
    <w:lvl w:ilvl="2">
      <w:start w:val="1"/>
      <w:numFmt w:val="chineseCounting"/>
      <w:suff w:val="nothing"/>
      <w:lvlText w:val="（%3）"/>
      <w:lvlJc w:val="left"/>
      <w:rPr>
        <w:rFonts w:hint="eastAsia"/>
      </w:rPr>
    </w:lvl>
    <w:lvl w:ilvl="3">
      <w:start w:val="1"/>
      <w:numFmt w:val="decimal"/>
      <w:suff w:val="nothing"/>
      <w:lvlText w:val="%4．"/>
      <w:lvlJc w:val="left"/>
      <w:pPr>
        <w:ind w:left="420"/>
      </w:pPr>
      <w:rPr>
        <w:rFonts w:hint="eastAsia"/>
      </w:rPr>
    </w:lvl>
    <w:lvl w:ilvl="4">
      <w:start w:val="1"/>
      <w:numFmt w:val="decimal"/>
      <w:suff w:val="nothing"/>
      <w:lvlText w:val="（%5）"/>
      <w:lvlJc w:val="left"/>
      <w:rPr>
        <w:rFonts w:hint="eastAsia"/>
      </w:rPr>
    </w:lvl>
    <w:lvl w:ilvl="5">
      <w:start w:val="1"/>
      <w:numFmt w:val="decimalEnclosedCircleChinese"/>
      <w:suff w:val="nothing"/>
      <w:lvlText w:val="%6"/>
      <w:lvlJc w:val="left"/>
      <w:rPr>
        <w:rFonts w:hint="eastAsia"/>
      </w:rPr>
    </w:lvl>
    <w:lvl w:ilvl="6">
      <w:start w:val="1"/>
      <w:numFmt w:val="decimal"/>
      <w:suff w:val="nothing"/>
      <w:lvlText w:val="%7）"/>
      <w:lvlJc w:val="left"/>
      <w:rPr>
        <w:rFonts w:hint="eastAsia"/>
      </w:rPr>
    </w:lvl>
    <w:lvl w:ilvl="7">
      <w:start w:val="1"/>
      <w:numFmt w:val="lowerLetter"/>
      <w:suff w:val="nothing"/>
      <w:lvlText w:val="%8．"/>
      <w:lvlJc w:val="left"/>
      <w:rPr>
        <w:rFonts w:hint="eastAsia"/>
      </w:rPr>
    </w:lvl>
    <w:lvl w:ilvl="8">
      <w:start w:val="1"/>
      <w:numFmt w:val="lowerLetter"/>
      <w:suff w:val="nothing"/>
      <w:lvlText w:val="%9）"/>
      <w:lvlJc w:val="left"/>
      <w:rPr>
        <w:rFonts w:hint="eastAsia"/>
      </w:rPr>
    </w:lvl>
  </w:abstractNum>
  <w:abstractNum w:abstractNumId="26">
    <w:nsid w:val="6F8463C9"/>
    <w:multiLevelType w:val="multilevel"/>
    <w:tmpl w:val="6F8463C9"/>
    <w:lvl w:ilvl="0">
      <w:start w:val="1"/>
      <w:numFmt w:val="decimal"/>
      <w:lvlText w:val="(%1)"/>
      <w:lvlJc w:val="left"/>
      <w:pPr>
        <w:tabs>
          <w:tab w:val="num" w:pos="720"/>
        </w:tabs>
        <w:ind w:left="720" w:hanging="720"/>
      </w:pPr>
      <w:rPr>
        <w:rFonts w:hint="default"/>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6FB12C57"/>
    <w:multiLevelType w:val="hybridMultilevel"/>
    <w:tmpl w:val="F2C649E8"/>
    <w:lvl w:ilvl="0" w:tplc="AB626250">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8">
    <w:nsid w:val="70553806"/>
    <w:multiLevelType w:val="hybridMultilevel"/>
    <w:tmpl w:val="94D41310"/>
    <w:lvl w:ilvl="0" w:tplc="0409000F">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nsid w:val="746C2629"/>
    <w:multiLevelType w:val="hybridMultilevel"/>
    <w:tmpl w:val="A920A794"/>
    <w:lvl w:ilvl="0" w:tplc="49F807E2">
      <w:start w:val="1"/>
      <w:numFmt w:val="japaneseCounting"/>
      <w:lvlText w:val="第%1条"/>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6F56B0A"/>
    <w:multiLevelType w:val="hybridMultilevel"/>
    <w:tmpl w:val="4CDC0FE2"/>
    <w:lvl w:ilvl="0" w:tplc="9FB445D8">
      <w:start w:val="1"/>
      <w:numFmt w:val="decimal"/>
      <w:lvlText w:val="%1."/>
      <w:lvlJc w:val="left"/>
      <w:pPr>
        <w:ind w:left="1155" w:hanging="420"/>
      </w:pPr>
      <w:rPr>
        <w:rFonts w:asciiTheme="minorHAnsi" w:hAnsiTheme="minorHAnsi"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31">
    <w:nsid w:val="7AC3625A"/>
    <w:multiLevelType w:val="hybridMultilevel"/>
    <w:tmpl w:val="0B865A4A"/>
    <w:lvl w:ilvl="0" w:tplc="0409000F">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2">
    <w:nsid w:val="7F5C32F2"/>
    <w:multiLevelType w:val="hybridMultilevel"/>
    <w:tmpl w:val="D1AA16AE"/>
    <w:lvl w:ilvl="0" w:tplc="CB5E7E8A">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8"/>
  </w:num>
  <w:num w:numId="2">
    <w:abstractNumId w:val="32"/>
  </w:num>
  <w:num w:numId="3">
    <w:abstractNumId w:val="6"/>
  </w:num>
  <w:num w:numId="4">
    <w:abstractNumId w:val="2"/>
  </w:num>
  <w:num w:numId="5">
    <w:abstractNumId w:val="31"/>
  </w:num>
  <w:num w:numId="6">
    <w:abstractNumId w:val="16"/>
  </w:num>
  <w:num w:numId="7">
    <w:abstractNumId w:val="27"/>
  </w:num>
  <w:num w:numId="8">
    <w:abstractNumId w:val="7"/>
  </w:num>
  <w:num w:numId="9">
    <w:abstractNumId w:val="28"/>
  </w:num>
  <w:num w:numId="10">
    <w:abstractNumId w:val="29"/>
  </w:num>
  <w:num w:numId="11">
    <w:abstractNumId w:val="19"/>
  </w:num>
  <w:num w:numId="12">
    <w:abstractNumId w:val="12"/>
  </w:num>
  <w:num w:numId="13">
    <w:abstractNumId w:val="0"/>
  </w:num>
  <w:num w:numId="14">
    <w:abstractNumId w:val="30"/>
  </w:num>
  <w:num w:numId="15">
    <w:abstractNumId w:val="11"/>
  </w:num>
  <w:num w:numId="16">
    <w:abstractNumId w:val="4"/>
  </w:num>
  <w:num w:numId="17">
    <w:abstractNumId w:val="24"/>
  </w:num>
  <w:num w:numId="18">
    <w:abstractNumId w:val="1"/>
  </w:num>
  <w:num w:numId="19">
    <w:abstractNumId w:val="15"/>
  </w:num>
  <w:num w:numId="20">
    <w:abstractNumId w:val="17"/>
  </w:num>
  <w:num w:numId="21">
    <w:abstractNumId w:val="10"/>
  </w:num>
  <w:num w:numId="22">
    <w:abstractNumId w:val="26"/>
  </w:num>
  <w:num w:numId="23">
    <w:abstractNumId w:val="23"/>
  </w:num>
  <w:num w:numId="24">
    <w:abstractNumId w:val="18"/>
  </w:num>
  <w:num w:numId="25">
    <w:abstractNumId w:val="3"/>
  </w:num>
  <w:num w:numId="26">
    <w:abstractNumId w:val="5"/>
  </w:num>
  <w:num w:numId="27">
    <w:abstractNumId w:val="20"/>
  </w:num>
  <w:num w:numId="28">
    <w:abstractNumId w:val="13"/>
  </w:num>
  <w:num w:numId="29">
    <w:abstractNumId w:val="9"/>
  </w:num>
  <w:num w:numId="30">
    <w:abstractNumId w:val="22"/>
  </w:num>
  <w:num w:numId="31">
    <w:abstractNumId w:val="14"/>
  </w:num>
  <w:num w:numId="32">
    <w:abstractNumId w:val="25"/>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3367"/>
    <w:rsid w:val="000115A4"/>
    <w:rsid w:val="000126EE"/>
    <w:rsid w:val="00012E43"/>
    <w:rsid w:val="00013ECB"/>
    <w:rsid w:val="0004245E"/>
    <w:rsid w:val="00046610"/>
    <w:rsid w:val="000474D5"/>
    <w:rsid w:val="00053404"/>
    <w:rsid w:val="00062533"/>
    <w:rsid w:val="00065000"/>
    <w:rsid w:val="00080E52"/>
    <w:rsid w:val="00082619"/>
    <w:rsid w:val="0008640A"/>
    <w:rsid w:val="000C1193"/>
    <w:rsid w:val="000C4240"/>
    <w:rsid w:val="000E779C"/>
    <w:rsid w:val="00104E55"/>
    <w:rsid w:val="001061D8"/>
    <w:rsid w:val="00140ECC"/>
    <w:rsid w:val="00156A9A"/>
    <w:rsid w:val="0016528C"/>
    <w:rsid w:val="00171DB8"/>
    <w:rsid w:val="0017287A"/>
    <w:rsid w:val="00173CFF"/>
    <w:rsid w:val="001757C2"/>
    <w:rsid w:val="001856AA"/>
    <w:rsid w:val="001A45B3"/>
    <w:rsid w:val="001A7B4E"/>
    <w:rsid w:val="001B016C"/>
    <w:rsid w:val="001B3CF7"/>
    <w:rsid w:val="001C1EF7"/>
    <w:rsid w:val="001C4DA6"/>
    <w:rsid w:val="001D390C"/>
    <w:rsid w:val="001D44CD"/>
    <w:rsid w:val="001D6062"/>
    <w:rsid w:val="001E2773"/>
    <w:rsid w:val="001F280E"/>
    <w:rsid w:val="001F51FB"/>
    <w:rsid w:val="0021326C"/>
    <w:rsid w:val="0021719C"/>
    <w:rsid w:val="00220677"/>
    <w:rsid w:val="00223D34"/>
    <w:rsid w:val="00232212"/>
    <w:rsid w:val="00235035"/>
    <w:rsid w:val="002403AF"/>
    <w:rsid w:val="00245F4A"/>
    <w:rsid w:val="002500CA"/>
    <w:rsid w:val="00251637"/>
    <w:rsid w:val="00256FD8"/>
    <w:rsid w:val="0026553A"/>
    <w:rsid w:val="0026595A"/>
    <w:rsid w:val="00267F19"/>
    <w:rsid w:val="002716A2"/>
    <w:rsid w:val="00282CA4"/>
    <w:rsid w:val="00291E79"/>
    <w:rsid w:val="002968C5"/>
    <w:rsid w:val="002A2D80"/>
    <w:rsid w:val="002B1568"/>
    <w:rsid w:val="002B285F"/>
    <w:rsid w:val="002B3D1B"/>
    <w:rsid w:val="002B74CF"/>
    <w:rsid w:val="002C3994"/>
    <w:rsid w:val="002E0E3C"/>
    <w:rsid w:val="002E1377"/>
    <w:rsid w:val="002E2701"/>
    <w:rsid w:val="002F452B"/>
    <w:rsid w:val="003031B9"/>
    <w:rsid w:val="00303ACA"/>
    <w:rsid w:val="0031096C"/>
    <w:rsid w:val="00311CF9"/>
    <w:rsid w:val="0031495C"/>
    <w:rsid w:val="0032287C"/>
    <w:rsid w:val="003228F0"/>
    <w:rsid w:val="0032325D"/>
    <w:rsid w:val="00331F7A"/>
    <w:rsid w:val="00350402"/>
    <w:rsid w:val="0035193A"/>
    <w:rsid w:val="0036056B"/>
    <w:rsid w:val="00365258"/>
    <w:rsid w:val="00383BD7"/>
    <w:rsid w:val="003947CA"/>
    <w:rsid w:val="00395C29"/>
    <w:rsid w:val="003A3DDD"/>
    <w:rsid w:val="003A4E99"/>
    <w:rsid w:val="003A5F03"/>
    <w:rsid w:val="003C01CE"/>
    <w:rsid w:val="003D622F"/>
    <w:rsid w:val="003E6448"/>
    <w:rsid w:val="003E71F1"/>
    <w:rsid w:val="003E7C55"/>
    <w:rsid w:val="004013F9"/>
    <w:rsid w:val="0041775F"/>
    <w:rsid w:val="00422F3A"/>
    <w:rsid w:val="00423661"/>
    <w:rsid w:val="004242D7"/>
    <w:rsid w:val="00424B62"/>
    <w:rsid w:val="00431222"/>
    <w:rsid w:val="00432BDD"/>
    <w:rsid w:val="004513A9"/>
    <w:rsid w:val="00452A23"/>
    <w:rsid w:val="00457386"/>
    <w:rsid w:val="0046349C"/>
    <w:rsid w:val="004660A1"/>
    <w:rsid w:val="004700ED"/>
    <w:rsid w:val="00472760"/>
    <w:rsid w:val="004812FB"/>
    <w:rsid w:val="00481E41"/>
    <w:rsid w:val="004913CC"/>
    <w:rsid w:val="004964CF"/>
    <w:rsid w:val="0049796E"/>
    <w:rsid w:val="004A1870"/>
    <w:rsid w:val="004A4A2A"/>
    <w:rsid w:val="004A58E9"/>
    <w:rsid w:val="004A6895"/>
    <w:rsid w:val="004A68C6"/>
    <w:rsid w:val="004B152C"/>
    <w:rsid w:val="004B1BA8"/>
    <w:rsid w:val="004B5FD2"/>
    <w:rsid w:val="004B7125"/>
    <w:rsid w:val="004C229E"/>
    <w:rsid w:val="004E3E4F"/>
    <w:rsid w:val="004E7644"/>
    <w:rsid w:val="00502FB3"/>
    <w:rsid w:val="0050603C"/>
    <w:rsid w:val="00507FB7"/>
    <w:rsid w:val="0051510D"/>
    <w:rsid w:val="00522E2D"/>
    <w:rsid w:val="00527239"/>
    <w:rsid w:val="00541449"/>
    <w:rsid w:val="0054260F"/>
    <w:rsid w:val="00550F58"/>
    <w:rsid w:val="00554B41"/>
    <w:rsid w:val="0056233E"/>
    <w:rsid w:val="005709B1"/>
    <w:rsid w:val="00583512"/>
    <w:rsid w:val="00584A8A"/>
    <w:rsid w:val="005B3AE5"/>
    <w:rsid w:val="005C2785"/>
    <w:rsid w:val="005C72B1"/>
    <w:rsid w:val="005D06B7"/>
    <w:rsid w:val="005E354B"/>
    <w:rsid w:val="005E3E85"/>
    <w:rsid w:val="005E4C1B"/>
    <w:rsid w:val="005E7F25"/>
    <w:rsid w:val="0062460F"/>
    <w:rsid w:val="006254C1"/>
    <w:rsid w:val="00633271"/>
    <w:rsid w:val="00643FB3"/>
    <w:rsid w:val="0065340C"/>
    <w:rsid w:val="00653882"/>
    <w:rsid w:val="00656CD2"/>
    <w:rsid w:val="006772AA"/>
    <w:rsid w:val="006774D8"/>
    <w:rsid w:val="006860CB"/>
    <w:rsid w:val="00686364"/>
    <w:rsid w:val="00697F26"/>
    <w:rsid w:val="006A6C07"/>
    <w:rsid w:val="006B686D"/>
    <w:rsid w:val="006D154F"/>
    <w:rsid w:val="006D1DF3"/>
    <w:rsid w:val="006E376C"/>
    <w:rsid w:val="006E57AA"/>
    <w:rsid w:val="006E6650"/>
    <w:rsid w:val="006F3503"/>
    <w:rsid w:val="00707A7F"/>
    <w:rsid w:val="00707A98"/>
    <w:rsid w:val="00711DD1"/>
    <w:rsid w:val="00713D79"/>
    <w:rsid w:val="007144DE"/>
    <w:rsid w:val="0072689F"/>
    <w:rsid w:val="00734E7F"/>
    <w:rsid w:val="00736BD1"/>
    <w:rsid w:val="007372D9"/>
    <w:rsid w:val="007404F8"/>
    <w:rsid w:val="00740DE2"/>
    <w:rsid w:val="007548F0"/>
    <w:rsid w:val="00782E7A"/>
    <w:rsid w:val="00786786"/>
    <w:rsid w:val="007A39FD"/>
    <w:rsid w:val="007B6F49"/>
    <w:rsid w:val="007C2DFD"/>
    <w:rsid w:val="007C2F0A"/>
    <w:rsid w:val="007C6856"/>
    <w:rsid w:val="007D253C"/>
    <w:rsid w:val="007E1CDC"/>
    <w:rsid w:val="007E4C84"/>
    <w:rsid w:val="007E7417"/>
    <w:rsid w:val="007F1FC5"/>
    <w:rsid w:val="007F628C"/>
    <w:rsid w:val="007F77E2"/>
    <w:rsid w:val="00816FC4"/>
    <w:rsid w:val="008209B5"/>
    <w:rsid w:val="00827108"/>
    <w:rsid w:val="00827F5D"/>
    <w:rsid w:val="00833D40"/>
    <w:rsid w:val="00841DFF"/>
    <w:rsid w:val="00843648"/>
    <w:rsid w:val="00855A17"/>
    <w:rsid w:val="008606E3"/>
    <w:rsid w:val="00862041"/>
    <w:rsid w:val="00863AB6"/>
    <w:rsid w:val="00865166"/>
    <w:rsid w:val="00874C22"/>
    <w:rsid w:val="00880328"/>
    <w:rsid w:val="008818F1"/>
    <w:rsid w:val="00883EEB"/>
    <w:rsid w:val="008915A0"/>
    <w:rsid w:val="00897842"/>
    <w:rsid w:val="008B26C0"/>
    <w:rsid w:val="008C663C"/>
    <w:rsid w:val="008D5FEA"/>
    <w:rsid w:val="008D6590"/>
    <w:rsid w:val="008F3CEA"/>
    <w:rsid w:val="008F4371"/>
    <w:rsid w:val="008F563E"/>
    <w:rsid w:val="008F7600"/>
    <w:rsid w:val="009109A3"/>
    <w:rsid w:val="00911D89"/>
    <w:rsid w:val="00933965"/>
    <w:rsid w:val="009371E5"/>
    <w:rsid w:val="00957594"/>
    <w:rsid w:val="0096137D"/>
    <w:rsid w:val="00964E14"/>
    <w:rsid w:val="00966A8F"/>
    <w:rsid w:val="00971DE0"/>
    <w:rsid w:val="009770D4"/>
    <w:rsid w:val="00981A96"/>
    <w:rsid w:val="00982F0F"/>
    <w:rsid w:val="00987947"/>
    <w:rsid w:val="00993577"/>
    <w:rsid w:val="00993C18"/>
    <w:rsid w:val="009A545C"/>
    <w:rsid w:val="009A7107"/>
    <w:rsid w:val="009B2857"/>
    <w:rsid w:val="009D0C97"/>
    <w:rsid w:val="009D2EF7"/>
    <w:rsid w:val="009D7974"/>
    <w:rsid w:val="009E0D17"/>
    <w:rsid w:val="009E47E4"/>
    <w:rsid w:val="009E7B1B"/>
    <w:rsid w:val="009F348A"/>
    <w:rsid w:val="009F4E8A"/>
    <w:rsid w:val="009F5B90"/>
    <w:rsid w:val="00A01B6B"/>
    <w:rsid w:val="00A1212E"/>
    <w:rsid w:val="00A30727"/>
    <w:rsid w:val="00A369F0"/>
    <w:rsid w:val="00A536F1"/>
    <w:rsid w:val="00A553B3"/>
    <w:rsid w:val="00A63B0A"/>
    <w:rsid w:val="00A675EC"/>
    <w:rsid w:val="00A71A2A"/>
    <w:rsid w:val="00A74593"/>
    <w:rsid w:val="00A74DF3"/>
    <w:rsid w:val="00A76DC3"/>
    <w:rsid w:val="00A817AD"/>
    <w:rsid w:val="00A86528"/>
    <w:rsid w:val="00A96C3B"/>
    <w:rsid w:val="00AA3070"/>
    <w:rsid w:val="00AA3457"/>
    <w:rsid w:val="00AB3097"/>
    <w:rsid w:val="00AB55FF"/>
    <w:rsid w:val="00AC4B35"/>
    <w:rsid w:val="00AC5C20"/>
    <w:rsid w:val="00AC6ABC"/>
    <w:rsid w:val="00AD138E"/>
    <w:rsid w:val="00AD56B7"/>
    <w:rsid w:val="00AE010B"/>
    <w:rsid w:val="00AE2331"/>
    <w:rsid w:val="00AE5ECC"/>
    <w:rsid w:val="00AE7E99"/>
    <w:rsid w:val="00B00AE6"/>
    <w:rsid w:val="00B12C14"/>
    <w:rsid w:val="00B24E09"/>
    <w:rsid w:val="00B26970"/>
    <w:rsid w:val="00B27841"/>
    <w:rsid w:val="00B30494"/>
    <w:rsid w:val="00B36A20"/>
    <w:rsid w:val="00B36E4F"/>
    <w:rsid w:val="00B55645"/>
    <w:rsid w:val="00B93F55"/>
    <w:rsid w:val="00B97DA7"/>
    <w:rsid w:val="00BA233C"/>
    <w:rsid w:val="00BA5172"/>
    <w:rsid w:val="00BA6309"/>
    <w:rsid w:val="00BA7A52"/>
    <w:rsid w:val="00BC0E1D"/>
    <w:rsid w:val="00BD5068"/>
    <w:rsid w:val="00BE0434"/>
    <w:rsid w:val="00BE2001"/>
    <w:rsid w:val="00BF4E89"/>
    <w:rsid w:val="00C000A4"/>
    <w:rsid w:val="00C00175"/>
    <w:rsid w:val="00C02945"/>
    <w:rsid w:val="00C16C5F"/>
    <w:rsid w:val="00C20A68"/>
    <w:rsid w:val="00C33367"/>
    <w:rsid w:val="00C35243"/>
    <w:rsid w:val="00C51422"/>
    <w:rsid w:val="00C554BE"/>
    <w:rsid w:val="00C63723"/>
    <w:rsid w:val="00C703FE"/>
    <w:rsid w:val="00C76073"/>
    <w:rsid w:val="00C91171"/>
    <w:rsid w:val="00CA3980"/>
    <w:rsid w:val="00CB1B8D"/>
    <w:rsid w:val="00CC0CED"/>
    <w:rsid w:val="00CC288A"/>
    <w:rsid w:val="00CD33C4"/>
    <w:rsid w:val="00CE24FE"/>
    <w:rsid w:val="00CE34AD"/>
    <w:rsid w:val="00CF7F85"/>
    <w:rsid w:val="00D109C5"/>
    <w:rsid w:val="00D200C7"/>
    <w:rsid w:val="00D44A2C"/>
    <w:rsid w:val="00D65685"/>
    <w:rsid w:val="00D669C3"/>
    <w:rsid w:val="00D67EA9"/>
    <w:rsid w:val="00D709A6"/>
    <w:rsid w:val="00D70C2C"/>
    <w:rsid w:val="00D74F33"/>
    <w:rsid w:val="00D90E22"/>
    <w:rsid w:val="00DA5AC7"/>
    <w:rsid w:val="00DB6F9B"/>
    <w:rsid w:val="00DC075C"/>
    <w:rsid w:val="00DC59D5"/>
    <w:rsid w:val="00E01B38"/>
    <w:rsid w:val="00E05537"/>
    <w:rsid w:val="00E057CB"/>
    <w:rsid w:val="00E11E68"/>
    <w:rsid w:val="00E20E5A"/>
    <w:rsid w:val="00E22722"/>
    <w:rsid w:val="00E2282E"/>
    <w:rsid w:val="00E2419A"/>
    <w:rsid w:val="00E46E80"/>
    <w:rsid w:val="00E53096"/>
    <w:rsid w:val="00E55F71"/>
    <w:rsid w:val="00E57A1A"/>
    <w:rsid w:val="00E8309B"/>
    <w:rsid w:val="00E85A3B"/>
    <w:rsid w:val="00E9172C"/>
    <w:rsid w:val="00E949C7"/>
    <w:rsid w:val="00E9509D"/>
    <w:rsid w:val="00E97152"/>
    <w:rsid w:val="00EA4A0A"/>
    <w:rsid w:val="00EC1292"/>
    <w:rsid w:val="00EC19F4"/>
    <w:rsid w:val="00EC4392"/>
    <w:rsid w:val="00ED3594"/>
    <w:rsid w:val="00ED7BEC"/>
    <w:rsid w:val="00EE0463"/>
    <w:rsid w:val="00EE2E5D"/>
    <w:rsid w:val="00EF6ACB"/>
    <w:rsid w:val="00F24457"/>
    <w:rsid w:val="00F31D02"/>
    <w:rsid w:val="00F33A9A"/>
    <w:rsid w:val="00F45272"/>
    <w:rsid w:val="00F459C7"/>
    <w:rsid w:val="00F50C4B"/>
    <w:rsid w:val="00F52CF0"/>
    <w:rsid w:val="00F60E0D"/>
    <w:rsid w:val="00F61E2F"/>
    <w:rsid w:val="00F63E47"/>
    <w:rsid w:val="00F64D1D"/>
    <w:rsid w:val="00F77BEC"/>
    <w:rsid w:val="00F849DE"/>
    <w:rsid w:val="00F9156E"/>
    <w:rsid w:val="00FA42FD"/>
    <w:rsid w:val="00FB213D"/>
    <w:rsid w:val="00FB5F43"/>
    <w:rsid w:val="00FD1294"/>
    <w:rsid w:val="00FE765E"/>
    <w:rsid w:val="00FF0064"/>
    <w:rsid w:val="00FF6295"/>
    <w:rsid w:val="00FF6E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2B1"/>
    <w:pPr>
      <w:widowControl w:val="0"/>
      <w:jc w:val="both"/>
    </w:pPr>
    <w:rPr>
      <w:rFonts w:ascii="宋体" w:eastAsia="宋体" w:hAnsi="宋体" w:cs="Times New Roman"/>
      <w:sz w:val="28"/>
      <w:szCs w:val="24"/>
    </w:rPr>
  </w:style>
  <w:style w:type="paragraph" w:styleId="1">
    <w:name w:val="heading 1"/>
    <w:aliases w:val="H1"/>
    <w:basedOn w:val="a"/>
    <w:next w:val="a"/>
    <w:link w:val="1Char"/>
    <w:qFormat/>
    <w:rsid w:val="005C72B1"/>
    <w:pPr>
      <w:keepNext/>
      <w:keepLines/>
      <w:spacing w:before="340" w:after="330" w:line="576" w:lineRule="auto"/>
      <w:outlineLvl w:val="0"/>
    </w:pPr>
    <w:rPr>
      <w:rFonts w:ascii="Times New Roman" w:hAnsi="Times New Roman"/>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72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72B1"/>
    <w:rPr>
      <w:sz w:val="18"/>
      <w:szCs w:val="18"/>
    </w:rPr>
  </w:style>
  <w:style w:type="paragraph" w:styleId="a4">
    <w:name w:val="footer"/>
    <w:basedOn w:val="a"/>
    <w:link w:val="Char0"/>
    <w:uiPriority w:val="99"/>
    <w:unhideWhenUsed/>
    <w:rsid w:val="005C72B1"/>
    <w:pPr>
      <w:tabs>
        <w:tab w:val="center" w:pos="4153"/>
        <w:tab w:val="right" w:pos="8306"/>
      </w:tabs>
      <w:snapToGrid w:val="0"/>
      <w:jc w:val="left"/>
    </w:pPr>
    <w:rPr>
      <w:sz w:val="18"/>
      <w:szCs w:val="18"/>
    </w:rPr>
  </w:style>
  <w:style w:type="character" w:customStyle="1" w:styleId="Char0">
    <w:name w:val="页脚 Char"/>
    <w:basedOn w:val="a0"/>
    <w:link w:val="a4"/>
    <w:uiPriority w:val="99"/>
    <w:rsid w:val="005C72B1"/>
    <w:rPr>
      <w:sz w:val="18"/>
      <w:szCs w:val="18"/>
    </w:rPr>
  </w:style>
  <w:style w:type="character" w:customStyle="1" w:styleId="1Char">
    <w:name w:val="标题 1 Char"/>
    <w:aliases w:val="H1 Char"/>
    <w:basedOn w:val="a0"/>
    <w:link w:val="1"/>
    <w:rsid w:val="005C72B1"/>
    <w:rPr>
      <w:rFonts w:ascii="Times New Roman" w:eastAsia="宋体" w:hAnsi="Times New Roman" w:cs="Times New Roman"/>
      <w:kern w:val="44"/>
      <w:sz w:val="44"/>
      <w:szCs w:val="44"/>
    </w:rPr>
  </w:style>
  <w:style w:type="paragraph" w:styleId="a5">
    <w:name w:val="Body Text Indent"/>
    <w:basedOn w:val="a"/>
    <w:link w:val="Char1"/>
    <w:rsid w:val="005C72B1"/>
    <w:pPr>
      <w:spacing w:after="120"/>
      <w:ind w:leftChars="200" w:left="200"/>
    </w:pPr>
  </w:style>
  <w:style w:type="character" w:customStyle="1" w:styleId="Char1">
    <w:name w:val="正文文本缩进 Char"/>
    <w:basedOn w:val="a0"/>
    <w:link w:val="a5"/>
    <w:rsid w:val="005C72B1"/>
    <w:rPr>
      <w:rFonts w:ascii="宋体" w:eastAsia="宋体" w:hAnsi="宋体" w:cs="Times New Roman"/>
      <w:sz w:val="28"/>
      <w:szCs w:val="24"/>
    </w:rPr>
  </w:style>
  <w:style w:type="paragraph" w:styleId="2">
    <w:name w:val="Body Text Indent 2"/>
    <w:basedOn w:val="a"/>
    <w:link w:val="2Char"/>
    <w:rsid w:val="005C72B1"/>
    <w:pPr>
      <w:spacing w:line="600" w:lineRule="exact"/>
      <w:ind w:firstLine="646"/>
    </w:pPr>
    <w:rPr>
      <w:rFonts w:ascii="仿宋_GB2312" w:eastAsia="仿宋_GB2312" w:hAnsi="Times New Roman"/>
      <w:sz w:val="32"/>
      <w:szCs w:val="20"/>
    </w:rPr>
  </w:style>
  <w:style w:type="character" w:customStyle="1" w:styleId="2Char">
    <w:name w:val="正文文本缩进 2 Char"/>
    <w:basedOn w:val="a0"/>
    <w:link w:val="2"/>
    <w:rsid w:val="005C72B1"/>
    <w:rPr>
      <w:rFonts w:ascii="仿宋_GB2312" w:eastAsia="仿宋_GB2312" w:hAnsi="Times New Roman" w:cs="Times New Roman"/>
      <w:sz w:val="32"/>
      <w:szCs w:val="20"/>
    </w:rPr>
  </w:style>
  <w:style w:type="paragraph" w:styleId="3">
    <w:name w:val="Body Text Indent 3"/>
    <w:basedOn w:val="a"/>
    <w:link w:val="3Char"/>
    <w:rsid w:val="005C72B1"/>
    <w:pPr>
      <w:spacing w:after="120"/>
      <w:ind w:leftChars="200" w:left="200"/>
    </w:pPr>
    <w:rPr>
      <w:sz w:val="16"/>
      <w:szCs w:val="16"/>
    </w:rPr>
  </w:style>
  <w:style w:type="character" w:customStyle="1" w:styleId="3Char">
    <w:name w:val="正文文本缩进 3 Char"/>
    <w:basedOn w:val="a0"/>
    <w:link w:val="3"/>
    <w:rsid w:val="005C72B1"/>
    <w:rPr>
      <w:rFonts w:ascii="宋体" w:eastAsia="宋体" w:hAnsi="宋体" w:cs="Times New Roman"/>
      <w:sz w:val="16"/>
      <w:szCs w:val="16"/>
    </w:rPr>
  </w:style>
  <w:style w:type="paragraph" w:styleId="a6">
    <w:name w:val="List Paragraph"/>
    <w:basedOn w:val="a"/>
    <w:uiPriority w:val="34"/>
    <w:qFormat/>
    <w:rsid w:val="006E57AA"/>
    <w:pPr>
      <w:ind w:firstLineChars="200" w:firstLine="420"/>
    </w:pPr>
  </w:style>
  <w:style w:type="paragraph" w:customStyle="1" w:styleId="Default">
    <w:name w:val="Default"/>
    <w:rsid w:val="00E55F71"/>
    <w:pPr>
      <w:widowControl w:val="0"/>
      <w:autoSpaceDE w:val="0"/>
      <w:autoSpaceDN w:val="0"/>
      <w:adjustRightInd w:val="0"/>
    </w:pPr>
    <w:rPr>
      <w:rFonts w:ascii="宋体" w:hAnsi="宋体" w:cs="宋体"/>
      <w:color w:val="000000"/>
      <w:kern w:val="0"/>
      <w:sz w:val="24"/>
      <w:szCs w:val="24"/>
    </w:rPr>
  </w:style>
  <w:style w:type="table" w:styleId="a7">
    <w:name w:val="Table Grid"/>
    <w:basedOn w:val="a1"/>
    <w:uiPriority w:val="59"/>
    <w:rsid w:val="00554B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Char2"/>
    <w:qFormat/>
    <w:rsid w:val="0065340C"/>
    <w:pPr>
      <w:spacing w:before="240" w:after="60"/>
      <w:jc w:val="center"/>
      <w:outlineLvl w:val="0"/>
    </w:pPr>
    <w:rPr>
      <w:rFonts w:ascii="Arial" w:hAnsi="Arial" w:cs="Arial"/>
      <w:b/>
      <w:bCs/>
      <w:sz w:val="32"/>
      <w:szCs w:val="32"/>
    </w:rPr>
  </w:style>
  <w:style w:type="character" w:customStyle="1" w:styleId="Char2">
    <w:name w:val="标题 Char"/>
    <w:basedOn w:val="a0"/>
    <w:link w:val="a8"/>
    <w:rsid w:val="0065340C"/>
    <w:rPr>
      <w:rFonts w:ascii="Arial" w:eastAsia="宋体" w:hAnsi="Arial" w:cs="Arial"/>
      <w:b/>
      <w:bCs/>
      <w:sz w:val="32"/>
      <w:szCs w:val="32"/>
    </w:rPr>
  </w:style>
  <w:style w:type="character" w:customStyle="1" w:styleId="fontstyle01">
    <w:name w:val="fontstyle01"/>
    <w:rsid w:val="00E9172C"/>
    <w:rPr>
      <w:rFonts w:ascii="宋体" w:eastAsia="宋体" w:hAnsi="宋体" w:hint="eastAsia"/>
      <w:b w:val="0"/>
      <w:bCs w:val="0"/>
      <w:i w:val="0"/>
      <w:iCs w:val="0"/>
      <w:color w:val="000000"/>
      <w:sz w:val="24"/>
      <w:szCs w:val="24"/>
    </w:rPr>
  </w:style>
  <w:style w:type="paragraph" w:styleId="a9">
    <w:name w:val="Normal (Web)"/>
    <w:basedOn w:val="a"/>
    <w:uiPriority w:val="99"/>
    <w:semiHidden/>
    <w:unhideWhenUsed/>
    <w:rsid w:val="004B5FD2"/>
    <w:pPr>
      <w:widowControl/>
      <w:spacing w:before="100" w:beforeAutospacing="1" w:after="100" w:afterAutospacing="1"/>
      <w:jc w:val="left"/>
    </w:pPr>
    <w:rPr>
      <w:rFonts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2B1"/>
    <w:pPr>
      <w:widowControl w:val="0"/>
      <w:jc w:val="both"/>
    </w:pPr>
    <w:rPr>
      <w:rFonts w:ascii="宋体" w:eastAsia="宋体" w:hAnsi="宋体" w:cs="Times New Roman"/>
      <w:sz w:val="28"/>
      <w:szCs w:val="24"/>
    </w:rPr>
  </w:style>
  <w:style w:type="paragraph" w:styleId="1">
    <w:name w:val="heading 1"/>
    <w:aliases w:val="H1"/>
    <w:basedOn w:val="a"/>
    <w:next w:val="a"/>
    <w:link w:val="1Char"/>
    <w:qFormat/>
    <w:rsid w:val="005C72B1"/>
    <w:pPr>
      <w:keepNext/>
      <w:keepLines/>
      <w:spacing w:before="340" w:after="330" w:line="576" w:lineRule="auto"/>
      <w:outlineLvl w:val="0"/>
    </w:pPr>
    <w:rPr>
      <w:rFonts w:ascii="Times New Roman" w:hAnsi="Times New Roman"/>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72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72B1"/>
    <w:rPr>
      <w:sz w:val="18"/>
      <w:szCs w:val="18"/>
    </w:rPr>
  </w:style>
  <w:style w:type="paragraph" w:styleId="a4">
    <w:name w:val="footer"/>
    <w:basedOn w:val="a"/>
    <w:link w:val="Char0"/>
    <w:uiPriority w:val="99"/>
    <w:unhideWhenUsed/>
    <w:rsid w:val="005C72B1"/>
    <w:pPr>
      <w:tabs>
        <w:tab w:val="center" w:pos="4153"/>
        <w:tab w:val="right" w:pos="8306"/>
      </w:tabs>
      <w:snapToGrid w:val="0"/>
      <w:jc w:val="left"/>
    </w:pPr>
    <w:rPr>
      <w:sz w:val="18"/>
      <w:szCs w:val="18"/>
    </w:rPr>
  </w:style>
  <w:style w:type="character" w:customStyle="1" w:styleId="Char0">
    <w:name w:val="页脚 Char"/>
    <w:basedOn w:val="a0"/>
    <w:link w:val="a4"/>
    <w:uiPriority w:val="99"/>
    <w:rsid w:val="005C72B1"/>
    <w:rPr>
      <w:sz w:val="18"/>
      <w:szCs w:val="18"/>
    </w:rPr>
  </w:style>
  <w:style w:type="character" w:customStyle="1" w:styleId="1Char">
    <w:name w:val="标题 1 Char"/>
    <w:aliases w:val="H1 Char"/>
    <w:basedOn w:val="a0"/>
    <w:link w:val="1"/>
    <w:rsid w:val="005C72B1"/>
    <w:rPr>
      <w:rFonts w:ascii="Times New Roman" w:eastAsia="宋体" w:hAnsi="Times New Roman" w:cs="Times New Roman"/>
      <w:kern w:val="44"/>
      <w:sz w:val="44"/>
      <w:szCs w:val="44"/>
    </w:rPr>
  </w:style>
  <w:style w:type="paragraph" w:styleId="a5">
    <w:name w:val="Body Text Indent"/>
    <w:basedOn w:val="a"/>
    <w:link w:val="Char1"/>
    <w:rsid w:val="005C72B1"/>
    <w:pPr>
      <w:spacing w:after="120"/>
      <w:ind w:leftChars="200" w:left="200"/>
    </w:pPr>
  </w:style>
  <w:style w:type="character" w:customStyle="1" w:styleId="Char1">
    <w:name w:val="正文文本缩进 Char"/>
    <w:basedOn w:val="a0"/>
    <w:link w:val="a5"/>
    <w:rsid w:val="005C72B1"/>
    <w:rPr>
      <w:rFonts w:ascii="宋体" w:eastAsia="宋体" w:hAnsi="宋体" w:cs="Times New Roman"/>
      <w:sz w:val="28"/>
      <w:szCs w:val="24"/>
    </w:rPr>
  </w:style>
  <w:style w:type="paragraph" w:styleId="2">
    <w:name w:val="Body Text Indent 2"/>
    <w:basedOn w:val="a"/>
    <w:link w:val="2Char"/>
    <w:rsid w:val="005C72B1"/>
    <w:pPr>
      <w:spacing w:line="600" w:lineRule="exact"/>
      <w:ind w:firstLine="646"/>
    </w:pPr>
    <w:rPr>
      <w:rFonts w:ascii="仿宋_GB2312" w:eastAsia="仿宋_GB2312" w:hAnsi="Times New Roman"/>
      <w:sz w:val="32"/>
      <w:szCs w:val="20"/>
    </w:rPr>
  </w:style>
  <w:style w:type="character" w:customStyle="1" w:styleId="2Char">
    <w:name w:val="正文文本缩进 2 Char"/>
    <w:basedOn w:val="a0"/>
    <w:link w:val="2"/>
    <w:rsid w:val="005C72B1"/>
    <w:rPr>
      <w:rFonts w:ascii="仿宋_GB2312" w:eastAsia="仿宋_GB2312" w:hAnsi="Times New Roman" w:cs="Times New Roman"/>
      <w:sz w:val="32"/>
      <w:szCs w:val="20"/>
    </w:rPr>
  </w:style>
  <w:style w:type="paragraph" w:styleId="3">
    <w:name w:val="Body Text Indent 3"/>
    <w:basedOn w:val="a"/>
    <w:link w:val="3Char"/>
    <w:rsid w:val="005C72B1"/>
    <w:pPr>
      <w:spacing w:after="120"/>
      <w:ind w:leftChars="200" w:left="200"/>
    </w:pPr>
    <w:rPr>
      <w:sz w:val="16"/>
      <w:szCs w:val="16"/>
    </w:rPr>
  </w:style>
  <w:style w:type="character" w:customStyle="1" w:styleId="3Char">
    <w:name w:val="正文文本缩进 3 Char"/>
    <w:basedOn w:val="a0"/>
    <w:link w:val="3"/>
    <w:rsid w:val="005C72B1"/>
    <w:rPr>
      <w:rFonts w:ascii="宋体" w:eastAsia="宋体" w:hAnsi="宋体" w:cs="Times New Roman"/>
      <w:sz w:val="16"/>
      <w:szCs w:val="16"/>
    </w:rPr>
  </w:style>
  <w:style w:type="paragraph" w:styleId="a6">
    <w:name w:val="List Paragraph"/>
    <w:basedOn w:val="a"/>
    <w:uiPriority w:val="34"/>
    <w:qFormat/>
    <w:rsid w:val="006E57AA"/>
    <w:pPr>
      <w:ind w:firstLineChars="200" w:firstLine="420"/>
    </w:pPr>
  </w:style>
  <w:style w:type="paragraph" w:customStyle="1" w:styleId="Default">
    <w:name w:val="Default"/>
    <w:rsid w:val="00E55F71"/>
    <w:pPr>
      <w:widowControl w:val="0"/>
      <w:autoSpaceDE w:val="0"/>
      <w:autoSpaceDN w:val="0"/>
      <w:adjustRightInd w:val="0"/>
    </w:pPr>
    <w:rPr>
      <w:rFonts w:ascii="宋体" w:hAnsi="宋体" w:cs="宋体"/>
      <w:color w:val="000000"/>
      <w:kern w:val="0"/>
      <w:sz w:val="24"/>
      <w:szCs w:val="24"/>
    </w:rPr>
  </w:style>
  <w:style w:type="table" w:styleId="a7">
    <w:name w:val="Table Grid"/>
    <w:basedOn w:val="a1"/>
    <w:uiPriority w:val="59"/>
    <w:rsid w:val="00554B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6446">
      <w:bodyDiv w:val="1"/>
      <w:marLeft w:val="0"/>
      <w:marRight w:val="0"/>
      <w:marTop w:val="0"/>
      <w:marBottom w:val="0"/>
      <w:divBdr>
        <w:top w:val="none" w:sz="0" w:space="0" w:color="auto"/>
        <w:left w:val="none" w:sz="0" w:space="0" w:color="auto"/>
        <w:bottom w:val="none" w:sz="0" w:space="0" w:color="auto"/>
        <w:right w:val="none" w:sz="0" w:space="0" w:color="auto"/>
      </w:divBdr>
    </w:div>
    <w:div w:id="309290552">
      <w:bodyDiv w:val="1"/>
      <w:marLeft w:val="0"/>
      <w:marRight w:val="0"/>
      <w:marTop w:val="0"/>
      <w:marBottom w:val="0"/>
      <w:divBdr>
        <w:top w:val="none" w:sz="0" w:space="0" w:color="auto"/>
        <w:left w:val="none" w:sz="0" w:space="0" w:color="auto"/>
        <w:bottom w:val="none" w:sz="0" w:space="0" w:color="auto"/>
        <w:right w:val="none" w:sz="0" w:space="0" w:color="auto"/>
      </w:divBdr>
    </w:div>
    <w:div w:id="362050891">
      <w:bodyDiv w:val="1"/>
      <w:marLeft w:val="0"/>
      <w:marRight w:val="0"/>
      <w:marTop w:val="0"/>
      <w:marBottom w:val="0"/>
      <w:divBdr>
        <w:top w:val="none" w:sz="0" w:space="0" w:color="auto"/>
        <w:left w:val="none" w:sz="0" w:space="0" w:color="auto"/>
        <w:bottom w:val="none" w:sz="0" w:space="0" w:color="auto"/>
        <w:right w:val="none" w:sz="0" w:space="0" w:color="auto"/>
      </w:divBdr>
    </w:div>
    <w:div w:id="363750864">
      <w:bodyDiv w:val="1"/>
      <w:marLeft w:val="0"/>
      <w:marRight w:val="0"/>
      <w:marTop w:val="0"/>
      <w:marBottom w:val="0"/>
      <w:divBdr>
        <w:top w:val="none" w:sz="0" w:space="0" w:color="auto"/>
        <w:left w:val="none" w:sz="0" w:space="0" w:color="auto"/>
        <w:bottom w:val="none" w:sz="0" w:space="0" w:color="auto"/>
        <w:right w:val="none" w:sz="0" w:space="0" w:color="auto"/>
      </w:divBdr>
    </w:div>
    <w:div w:id="487984835">
      <w:bodyDiv w:val="1"/>
      <w:marLeft w:val="0"/>
      <w:marRight w:val="0"/>
      <w:marTop w:val="0"/>
      <w:marBottom w:val="0"/>
      <w:divBdr>
        <w:top w:val="none" w:sz="0" w:space="0" w:color="auto"/>
        <w:left w:val="none" w:sz="0" w:space="0" w:color="auto"/>
        <w:bottom w:val="none" w:sz="0" w:space="0" w:color="auto"/>
        <w:right w:val="none" w:sz="0" w:space="0" w:color="auto"/>
      </w:divBdr>
    </w:div>
    <w:div w:id="634258094">
      <w:bodyDiv w:val="1"/>
      <w:marLeft w:val="0"/>
      <w:marRight w:val="0"/>
      <w:marTop w:val="0"/>
      <w:marBottom w:val="0"/>
      <w:divBdr>
        <w:top w:val="none" w:sz="0" w:space="0" w:color="auto"/>
        <w:left w:val="none" w:sz="0" w:space="0" w:color="auto"/>
        <w:bottom w:val="none" w:sz="0" w:space="0" w:color="auto"/>
        <w:right w:val="none" w:sz="0" w:space="0" w:color="auto"/>
      </w:divBdr>
    </w:div>
    <w:div w:id="897672699">
      <w:bodyDiv w:val="1"/>
      <w:marLeft w:val="0"/>
      <w:marRight w:val="0"/>
      <w:marTop w:val="0"/>
      <w:marBottom w:val="0"/>
      <w:divBdr>
        <w:top w:val="none" w:sz="0" w:space="0" w:color="auto"/>
        <w:left w:val="none" w:sz="0" w:space="0" w:color="auto"/>
        <w:bottom w:val="none" w:sz="0" w:space="0" w:color="auto"/>
        <w:right w:val="none" w:sz="0" w:space="0" w:color="auto"/>
      </w:divBdr>
    </w:div>
    <w:div w:id="1007171383">
      <w:bodyDiv w:val="1"/>
      <w:marLeft w:val="0"/>
      <w:marRight w:val="0"/>
      <w:marTop w:val="0"/>
      <w:marBottom w:val="0"/>
      <w:divBdr>
        <w:top w:val="none" w:sz="0" w:space="0" w:color="auto"/>
        <w:left w:val="none" w:sz="0" w:space="0" w:color="auto"/>
        <w:bottom w:val="none" w:sz="0" w:space="0" w:color="auto"/>
        <w:right w:val="none" w:sz="0" w:space="0" w:color="auto"/>
      </w:divBdr>
    </w:div>
    <w:div w:id="1223759643">
      <w:bodyDiv w:val="1"/>
      <w:marLeft w:val="0"/>
      <w:marRight w:val="0"/>
      <w:marTop w:val="0"/>
      <w:marBottom w:val="0"/>
      <w:divBdr>
        <w:top w:val="none" w:sz="0" w:space="0" w:color="auto"/>
        <w:left w:val="none" w:sz="0" w:space="0" w:color="auto"/>
        <w:bottom w:val="none" w:sz="0" w:space="0" w:color="auto"/>
        <w:right w:val="none" w:sz="0" w:space="0" w:color="auto"/>
      </w:divBdr>
      <w:divsChild>
        <w:div w:id="871502248">
          <w:marLeft w:val="0"/>
          <w:marRight w:val="0"/>
          <w:marTop w:val="0"/>
          <w:marBottom w:val="0"/>
          <w:divBdr>
            <w:top w:val="none" w:sz="0" w:space="0" w:color="auto"/>
            <w:left w:val="none" w:sz="0" w:space="0" w:color="auto"/>
            <w:bottom w:val="none" w:sz="0" w:space="0" w:color="auto"/>
            <w:right w:val="none" w:sz="0" w:space="0" w:color="auto"/>
          </w:divBdr>
        </w:div>
        <w:div w:id="1966813389">
          <w:marLeft w:val="0"/>
          <w:marRight w:val="225"/>
          <w:marTop w:val="0"/>
          <w:marBottom w:val="0"/>
          <w:divBdr>
            <w:top w:val="none" w:sz="0" w:space="0" w:color="auto"/>
            <w:left w:val="none" w:sz="0" w:space="0" w:color="auto"/>
            <w:bottom w:val="none" w:sz="0" w:space="0" w:color="auto"/>
            <w:right w:val="none" w:sz="0" w:space="0" w:color="auto"/>
          </w:divBdr>
        </w:div>
      </w:divsChild>
    </w:div>
    <w:div w:id="1401051852">
      <w:bodyDiv w:val="1"/>
      <w:marLeft w:val="0"/>
      <w:marRight w:val="0"/>
      <w:marTop w:val="0"/>
      <w:marBottom w:val="0"/>
      <w:divBdr>
        <w:top w:val="none" w:sz="0" w:space="0" w:color="auto"/>
        <w:left w:val="none" w:sz="0" w:space="0" w:color="auto"/>
        <w:bottom w:val="none" w:sz="0" w:space="0" w:color="auto"/>
        <w:right w:val="none" w:sz="0" w:space="0" w:color="auto"/>
      </w:divBdr>
      <w:divsChild>
        <w:div w:id="1968509722">
          <w:marLeft w:val="0"/>
          <w:marRight w:val="0"/>
          <w:marTop w:val="360"/>
          <w:marBottom w:val="0"/>
          <w:divBdr>
            <w:top w:val="none" w:sz="0" w:space="0" w:color="auto"/>
            <w:left w:val="none" w:sz="0" w:space="0" w:color="auto"/>
            <w:bottom w:val="none" w:sz="0" w:space="0" w:color="auto"/>
            <w:right w:val="none" w:sz="0" w:space="0" w:color="auto"/>
          </w:divBdr>
        </w:div>
        <w:div w:id="1239438554">
          <w:marLeft w:val="0"/>
          <w:marRight w:val="0"/>
          <w:marTop w:val="360"/>
          <w:marBottom w:val="0"/>
          <w:divBdr>
            <w:top w:val="none" w:sz="0" w:space="0" w:color="auto"/>
            <w:left w:val="none" w:sz="0" w:space="0" w:color="auto"/>
            <w:bottom w:val="none" w:sz="0" w:space="0" w:color="auto"/>
            <w:right w:val="none" w:sz="0" w:space="0" w:color="auto"/>
          </w:divBdr>
        </w:div>
      </w:divsChild>
    </w:div>
    <w:div w:id="1454403899">
      <w:bodyDiv w:val="1"/>
      <w:marLeft w:val="0"/>
      <w:marRight w:val="0"/>
      <w:marTop w:val="0"/>
      <w:marBottom w:val="0"/>
      <w:divBdr>
        <w:top w:val="none" w:sz="0" w:space="0" w:color="auto"/>
        <w:left w:val="none" w:sz="0" w:space="0" w:color="auto"/>
        <w:bottom w:val="none" w:sz="0" w:space="0" w:color="auto"/>
        <w:right w:val="none" w:sz="0" w:space="0" w:color="auto"/>
      </w:divBdr>
    </w:div>
    <w:div w:id="1478259393">
      <w:bodyDiv w:val="1"/>
      <w:marLeft w:val="0"/>
      <w:marRight w:val="0"/>
      <w:marTop w:val="0"/>
      <w:marBottom w:val="0"/>
      <w:divBdr>
        <w:top w:val="none" w:sz="0" w:space="0" w:color="auto"/>
        <w:left w:val="none" w:sz="0" w:space="0" w:color="auto"/>
        <w:bottom w:val="none" w:sz="0" w:space="0" w:color="auto"/>
        <w:right w:val="none" w:sz="0" w:space="0" w:color="auto"/>
      </w:divBdr>
      <w:divsChild>
        <w:div w:id="485054072">
          <w:marLeft w:val="0"/>
          <w:marRight w:val="0"/>
          <w:marTop w:val="0"/>
          <w:marBottom w:val="0"/>
          <w:divBdr>
            <w:top w:val="none" w:sz="0" w:space="0" w:color="auto"/>
            <w:left w:val="none" w:sz="0" w:space="0" w:color="auto"/>
            <w:bottom w:val="none" w:sz="0" w:space="0" w:color="auto"/>
            <w:right w:val="none" w:sz="0" w:space="0" w:color="auto"/>
          </w:divBdr>
        </w:div>
      </w:divsChild>
    </w:div>
    <w:div w:id="1622227983">
      <w:bodyDiv w:val="1"/>
      <w:marLeft w:val="0"/>
      <w:marRight w:val="0"/>
      <w:marTop w:val="0"/>
      <w:marBottom w:val="0"/>
      <w:divBdr>
        <w:top w:val="none" w:sz="0" w:space="0" w:color="auto"/>
        <w:left w:val="none" w:sz="0" w:space="0" w:color="auto"/>
        <w:bottom w:val="none" w:sz="0" w:space="0" w:color="auto"/>
        <w:right w:val="none" w:sz="0" w:space="0" w:color="auto"/>
      </w:divBdr>
      <w:divsChild>
        <w:div w:id="1347176742">
          <w:marLeft w:val="0"/>
          <w:marRight w:val="0"/>
          <w:marTop w:val="360"/>
          <w:marBottom w:val="0"/>
          <w:divBdr>
            <w:top w:val="none" w:sz="0" w:space="0" w:color="auto"/>
            <w:left w:val="none" w:sz="0" w:space="0" w:color="auto"/>
            <w:bottom w:val="none" w:sz="0" w:space="0" w:color="auto"/>
            <w:right w:val="none" w:sz="0" w:space="0" w:color="auto"/>
          </w:divBdr>
        </w:div>
        <w:div w:id="1485051314">
          <w:marLeft w:val="0"/>
          <w:marRight w:val="0"/>
          <w:marTop w:val="360"/>
          <w:marBottom w:val="0"/>
          <w:divBdr>
            <w:top w:val="none" w:sz="0" w:space="0" w:color="auto"/>
            <w:left w:val="none" w:sz="0" w:space="0" w:color="auto"/>
            <w:bottom w:val="none" w:sz="0" w:space="0" w:color="auto"/>
            <w:right w:val="none" w:sz="0" w:space="0" w:color="auto"/>
          </w:divBdr>
        </w:div>
        <w:div w:id="1853520859">
          <w:marLeft w:val="0"/>
          <w:marRight w:val="0"/>
          <w:marTop w:val="360"/>
          <w:marBottom w:val="0"/>
          <w:divBdr>
            <w:top w:val="none" w:sz="0" w:space="0" w:color="auto"/>
            <w:left w:val="none" w:sz="0" w:space="0" w:color="auto"/>
            <w:bottom w:val="none" w:sz="0" w:space="0" w:color="auto"/>
            <w:right w:val="none" w:sz="0" w:space="0" w:color="auto"/>
          </w:divBdr>
        </w:div>
        <w:div w:id="442773005">
          <w:marLeft w:val="0"/>
          <w:marRight w:val="0"/>
          <w:marTop w:val="360"/>
          <w:marBottom w:val="0"/>
          <w:divBdr>
            <w:top w:val="none" w:sz="0" w:space="0" w:color="auto"/>
            <w:left w:val="none" w:sz="0" w:space="0" w:color="auto"/>
            <w:bottom w:val="none" w:sz="0" w:space="0" w:color="auto"/>
            <w:right w:val="none" w:sz="0" w:space="0" w:color="auto"/>
          </w:divBdr>
        </w:div>
        <w:div w:id="1120148264">
          <w:marLeft w:val="0"/>
          <w:marRight w:val="0"/>
          <w:marTop w:val="360"/>
          <w:marBottom w:val="0"/>
          <w:divBdr>
            <w:top w:val="none" w:sz="0" w:space="0" w:color="auto"/>
            <w:left w:val="none" w:sz="0" w:space="0" w:color="auto"/>
            <w:bottom w:val="none" w:sz="0" w:space="0" w:color="auto"/>
            <w:right w:val="none" w:sz="0" w:space="0" w:color="auto"/>
          </w:divBdr>
        </w:div>
      </w:divsChild>
    </w:div>
    <w:div w:id="1958098925">
      <w:bodyDiv w:val="1"/>
      <w:marLeft w:val="0"/>
      <w:marRight w:val="0"/>
      <w:marTop w:val="0"/>
      <w:marBottom w:val="0"/>
      <w:divBdr>
        <w:top w:val="none" w:sz="0" w:space="0" w:color="auto"/>
        <w:left w:val="none" w:sz="0" w:space="0" w:color="auto"/>
        <w:bottom w:val="none" w:sz="0" w:space="0" w:color="auto"/>
        <w:right w:val="none" w:sz="0" w:space="0" w:color="auto"/>
      </w:divBdr>
      <w:divsChild>
        <w:div w:id="1202593227">
          <w:marLeft w:val="0"/>
          <w:marRight w:val="0"/>
          <w:marTop w:val="0"/>
          <w:marBottom w:val="0"/>
          <w:divBdr>
            <w:top w:val="none" w:sz="0" w:space="0" w:color="auto"/>
            <w:left w:val="none" w:sz="0" w:space="0" w:color="auto"/>
            <w:bottom w:val="none" w:sz="0" w:space="0" w:color="auto"/>
            <w:right w:val="none" w:sz="0" w:space="0" w:color="auto"/>
          </w:divBdr>
        </w:div>
      </w:divsChild>
    </w:div>
    <w:div w:id="2092578845">
      <w:bodyDiv w:val="1"/>
      <w:marLeft w:val="0"/>
      <w:marRight w:val="0"/>
      <w:marTop w:val="0"/>
      <w:marBottom w:val="0"/>
      <w:divBdr>
        <w:top w:val="none" w:sz="0" w:space="0" w:color="auto"/>
        <w:left w:val="none" w:sz="0" w:space="0" w:color="auto"/>
        <w:bottom w:val="none" w:sz="0" w:space="0" w:color="auto"/>
        <w:right w:val="none" w:sz="0" w:space="0" w:color="auto"/>
      </w:divBdr>
      <w:divsChild>
        <w:div w:id="165751326">
          <w:marLeft w:val="0"/>
          <w:marRight w:val="0"/>
          <w:marTop w:val="360"/>
          <w:marBottom w:val="0"/>
          <w:divBdr>
            <w:top w:val="none" w:sz="0" w:space="0" w:color="auto"/>
            <w:left w:val="none" w:sz="0" w:space="0" w:color="auto"/>
            <w:bottom w:val="none" w:sz="0" w:space="0" w:color="auto"/>
            <w:right w:val="none" w:sz="0" w:space="0" w:color="auto"/>
          </w:divBdr>
        </w:div>
        <w:div w:id="1713067981">
          <w:marLeft w:val="0"/>
          <w:marRight w:val="0"/>
          <w:marTop w:val="360"/>
          <w:marBottom w:val="0"/>
          <w:divBdr>
            <w:top w:val="none" w:sz="0" w:space="0" w:color="auto"/>
            <w:left w:val="none" w:sz="0" w:space="0" w:color="auto"/>
            <w:bottom w:val="none" w:sz="0" w:space="0" w:color="auto"/>
            <w:right w:val="none" w:sz="0" w:space="0" w:color="auto"/>
          </w:divBdr>
        </w:div>
        <w:div w:id="1663117655">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qicha.baidu.com/company_detail_9949447577252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1255</TotalTime>
  <Pages>6</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zbc1</dc:creator>
  <cp:keywords/>
  <dc:description/>
  <cp:lastModifiedBy>Lenovo</cp:lastModifiedBy>
  <cp:revision>322</cp:revision>
  <dcterms:created xsi:type="dcterms:W3CDTF">2017-04-28T02:34:00Z</dcterms:created>
  <dcterms:modified xsi:type="dcterms:W3CDTF">2024-04-08T01:57:00Z</dcterms:modified>
</cp:coreProperties>
</file>